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925" w:rsidRDefault="003E703D" w:rsidP="00506925">
      <w:pPr>
        <w:jc w:val="center"/>
        <w:rPr>
          <w:b/>
        </w:rPr>
      </w:pPr>
      <w:proofErr w:type="spellStart"/>
      <w:r>
        <w:rPr>
          <w:b/>
        </w:rPr>
        <w:t>All</w:t>
      </w:r>
      <w:proofErr w:type="spellEnd"/>
      <w:r>
        <w:rPr>
          <w:b/>
        </w:rPr>
        <w:t xml:space="preserve">. to 1. </w:t>
      </w:r>
      <w:r w:rsidR="006608D0" w:rsidRPr="006608D0">
        <w:rPr>
          <w:b/>
        </w:rPr>
        <w:t xml:space="preserve">Interdittiva antimafia nel </w:t>
      </w:r>
      <w:r w:rsidR="009470E2" w:rsidRPr="006608D0">
        <w:rPr>
          <w:b/>
        </w:rPr>
        <w:t xml:space="preserve">Codice antimafia </w:t>
      </w:r>
      <w:r w:rsidR="006608D0" w:rsidRPr="006608D0">
        <w:rPr>
          <w:b/>
        </w:rPr>
        <w:t>(stralci)</w:t>
      </w:r>
    </w:p>
    <w:p w:rsidR="009470E2" w:rsidRPr="006608D0" w:rsidRDefault="00506925" w:rsidP="006608D0">
      <w:pPr>
        <w:rPr>
          <w:b/>
        </w:rPr>
      </w:pPr>
      <w:r>
        <w:rPr>
          <w:b/>
        </w:rPr>
        <w:t>Testi aggiornati a seguito della legge n. 161 del 2017</w:t>
      </w:r>
      <w:r w:rsidR="00BE4A4E">
        <w:rPr>
          <w:b/>
        </w:rPr>
        <w:t>,</w:t>
      </w:r>
      <w:r>
        <w:rPr>
          <w:b/>
        </w:rPr>
        <w:t xml:space="preserve"> della legge n. </w:t>
      </w:r>
      <w:r w:rsidR="00BE4A4E">
        <w:rPr>
          <w:b/>
        </w:rPr>
        <w:t xml:space="preserve">172 </w:t>
      </w:r>
      <w:r>
        <w:rPr>
          <w:b/>
        </w:rPr>
        <w:t xml:space="preserve">del 2017 </w:t>
      </w:r>
      <w:r w:rsidR="00BE4A4E">
        <w:rPr>
          <w:b/>
        </w:rPr>
        <w:t>e della legge n. 205 del 2017</w:t>
      </w:r>
    </w:p>
    <w:p w:rsidR="00691529" w:rsidRDefault="00691529" w:rsidP="003E703D">
      <w:pPr>
        <w:spacing w:after="0"/>
        <w:jc w:val="center"/>
        <w:rPr>
          <w:i/>
          <w:color w:val="000000"/>
        </w:rPr>
      </w:pPr>
      <w:r>
        <w:rPr>
          <w:i/>
          <w:color w:val="000000"/>
        </w:rPr>
        <w:t xml:space="preserve">Art. 67 </w:t>
      </w:r>
      <w:r w:rsidR="00747BA1" w:rsidRPr="00747BA1">
        <w:rPr>
          <w:i/>
          <w:color w:val="000000"/>
        </w:rPr>
        <w:t>Effetti delle misure di prevenzione</w:t>
      </w:r>
    </w:p>
    <w:p w:rsidR="00747BA1" w:rsidRDefault="00691529" w:rsidP="00691529">
      <w:pPr>
        <w:spacing w:after="0"/>
        <w:jc w:val="both"/>
        <w:rPr>
          <w:color w:val="000000"/>
        </w:rPr>
      </w:pPr>
      <w:r w:rsidRPr="00691529">
        <w:rPr>
          <w:color w:val="000000"/>
        </w:rPr>
        <w:t xml:space="preserve">1. Le persone alle quali sia stata applicata con provvedimento definitivo una delle misure di prevenzione previste dal libro I, titolo I, capo II non possono ottenere: </w:t>
      </w:r>
    </w:p>
    <w:p w:rsidR="00747BA1" w:rsidRDefault="00691529" w:rsidP="00691529">
      <w:pPr>
        <w:spacing w:after="0"/>
        <w:jc w:val="both"/>
        <w:rPr>
          <w:color w:val="000000"/>
        </w:rPr>
      </w:pPr>
      <w:r w:rsidRPr="00691529">
        <w:rPr>
          <w:color w:val="000000"/>
        </w:rPr>
        <w:t>a) licenze o autorizzazioni di polizia e di commercio;</w:t>
      </w:r>
    </w:p>
    <w:p w:rsidR="00747BA1" w:rsidRDefault="00691529" w:rsidP="00691529">
      <w:pPr>
        <w:spacing w:after="0"/>
        <w:jc w:val="both"/>
        <w:rPr>
          <w:color w:val="000000"/>
        </w:rPr>
      </w:pPr>
      <w:r w:rsidRPr="00691529">
        <w:rPr>
          <w:color w:val="000000"/>
        </w:rPr>
        <w:t xml:space="preserve">b) concessioni di acque pubbliche e diritti ad esse inerenti </w:t>
      </w:r>
      <w:proofErr w:type="spellStart"/>
      <w:r w:rsidRPr="00691529">
        <w:rPr>
          <w:color w:val="000000"/>
        </w:rPr>
        <w:t>nonchè</w:t>
      </w:r>
      <w:proofErr w:type="spellEnd"/>
      <w:r w:rsidRPr="00691529">
        <w:rPr>
          <w:color w:val="000000"/>
        </w:rPr>
        <w:t xml:space="preserve"> concessioni di beni demaniali </w:t>
      </w:r>
      <w:proofErr w:type="spellStart"/>
      <w:r w:rsidRPr="00691529">
        <w:rPr>
          <w:color w:val="000000"/>
        </w:rPr>
        <w:t>allorchè</w:t>
      </w:r>
      <w:proofErr w:type="spellEnd"/>
      <w:r w:rsidRPr="00691529">
        <w:rPr>
          <w:color w:val="000000"/>
        </w:rPr>
        <w:t xml:space="preserve"> siano richieste per l'esercizio di attività imprenditoriali;</w:t>
      </w:r>
    </w:p>
    <w:p w:rsidR="00747BA1" w:rsidRDefault="00691529" w:rsidP="00691529">
      <w:pPr>
        <w:spacing w:after="0"/>
        <w:jc w:val="both"/>
        <w:rPr>
          <w:color w:val="000000"/>
        </w:rPr>
      </w:pPr>
      <w:r w:rsidRPr="00691529">
        <w:rPr>
          <w:color w:val="000000"/>
        </w:rPr>
        <w:t xml:space="preserve">c) concessioni di costruzione e gestione di opere riguardanti la pubblica amministrazione e concessioni di servizi pubblici; </w:t>
      </w:r>
    </w:p>
    <w:p w:rsidR="00747BA1" w:rsidRDefault="00691529" w:rsidP="00691529">
      <w:pPr>
        <w:spacing w:after="0"/>
        <w:jc w:val="both"/>
        <w:rPr>
          <w:color w:val="000000"/>
        </w:rPr>
      </w:pPr>
      <w:r w:rsidRPr="00691529">
        <w:rPr>
          <w:color w:val="000000"/>
        </w:rPr>
        <w:t xml:space="preserve">d) iscrizioni negli elenchi di appaltatori o di fornitori di opere, beni e servizi riguardanti la pubblica amministrazione, nei registri della camera di commercio per l'esercizio del commercio all'ingrosso e nei registri di commissionari </w:t>
      </w:r>
      <w:proofErr w:type="spellStart"/>
      <w:r w:rsidRPr="00691529">
        <w:rPr>
          <w:color w:val="000000"/>
        </w:rPr>
        <w:t>astatori</w:t>
      </w:r>
      <w:proofErr w:type="spellEnd"/>
      <w:r w:rsidRPr="00691529">
        <w:rPr>
          <w:color w:val="000000"/>
        </w:rPr>
        <w:t xml:space="preserve"> presso i mercati annonari all'ingrosso; </w:t>
      </w:r>
    </w:p>
    <w:p w:rsidR="00747BA1" w:rsidRDefault="00691529" w:rsidP="00691529">
      <w:pPr>
        <w:spacing w:after="0"/>
        <w:jc w:val="both"/>
        <w:rPr>
          <w:color w:val="000000"/>
        </w:rPr>
      </w:pPr>
      <w:r w:rsidRPr="00691529">
        <w:rPr>
          <w:color w:val="000000"/>
        </w:rPr>
        <w:t xml:space="preserve">e) attestazioni di qualificazione per eseguire lavori pubblici; </w:t>
      </w:r>
    </w:p>
    <w:p w:rsidR="00747BA1" w:rsidRDefault="00691529" w:rsidP="00691529">
      <w:pPr>
        <w:spacing w:after="0"/>
        <w:jc w:val="both"/>
        <w:rPr>
          <w:color w:val="000000"/>
        </w:rPr>
      </w:pPr>
      <w:r w:rsidRPr="00691529">
        <w:rPr>
          <w:color w:val="000000"/>
        </w:rPr>
        <w:t xml:space="preserve">f) altre iscrizioni o provvedimenti a contenuto </w:t>
      </w:r>
      <w:proofErr w:type="spellStart"/>
      <w:r w:rsidRPr="00691529">
        <w:rPr>
          <w:color w:val="000000"/>
        </w:rPr>
        <w:t>autorizzatorio</w:t>
      </w:r>
      <w:proofErr w:type="spellEnd"/>
      <w:r w:rsidRPr="00691529">
        <w:rPr>
          <w:color w:val="000000"/>
        </w:rPr>
        <w:t xml:space="preserve">, </w:t>
      </w:r>
      <w:proofErr w:type="spellStart"/>
      <w:r w:rsidRPr="00691529">
        <w:rPr>
          <w:color w:val="000000"/>
        </w:rPr>
        <w:t>concessorio</w:t>
      </w:r>
      <w:proofErr w:type="spellEnd"/>
      <w:r w:rsidRPr="00691529">
        <w:rPr>
          <w:color w:val="000000"/>
        </w:rPr>
        <w:t xml:space="preserve">, o abilitativo per lo svolgimento di attività imprenditoriali, comunque denominati; </w:t>
      </w:r>
    </w:p>
    <w:p w:rsidR="00747BA1" w:rsidRDefault="00691529" w:rsidP="00691529">
      <w:pPr>
        <w:spacing w:after="0"/>
        <w:jc w:val="both"/>
        <w:rPr>
          <w:color w:val="000000"/>
        </w:rPr>
      </w:pPr>
      <w:r w:rsidRPr="00691529">
        <w:rPr>
          <w:color w:val="000000"/>
        </w:rPr>
        <w:t xml:space="preserve">g) contributi, finanziamenti o mutui agevolati ed altre erogazioni dello stesso tipo, comunque denominate, concessi o erogati da parte dello Stato, di altri enti pubblici o delle Comunità europee, per lo svolgimento di attività imprenditoriali; </w:t>
      </w:r>
    </w:p>
    <w:p w:rsidR="00691529" w:rsidRDefault="00691529" w:rsidP="00691529">
      <w:pPr>
        <w:spacing w:after="0"/>
        <w:jc w:val="both"/>
        <w:rPr>
          <w:color w:val="000000"/>
        </w:rPr>
      </w:pPr>
      <w:r w:rsidRPr="00691529">
        <w:rPr>
          <w:color w:val="000000"/>
        </w:rPr>
        <w:t xml:space="preserve">h) licenze per detenzione e porto d'armi, fabbricazione, deposito, vendita e trasporto di materie esplodenti. </w:t>
      </w:r>
    </w:p>
    <w:p w:rsidR="00691529" w:rsidRDefault="00691529" w:rsidP="00691529">
      <w:pPr>
        <w:spacing w:after="0"/>
        <w:jc w:val="both"/>
        <w:rPr>
          <w:color w:val="000000"/>
        </w:rPr>
      </w:pPr>
      <w:r w:rsidRPr="00691529">
        <w:rPr>
          <w:color w:val="000000"/>
        </w:rPr>
        <w:t xml:space="preserve">2. Il provvedimento definitivo di applicazione della misura di prevenzione determina la decadenza di diritto dalle licenze, autorizzazioni, concessioni, iscrizioni, attestazioni, abilitazioni ed erogazioni di cui al comma 1, </w:t>
      </w:r>
      <w:proofErr w:type="spellStart"/>
      <w:r w:rsidRPr="00691529">
        <w:rPr>
          <w:color w:val="000000"/>
        </w:rPr>
        <w:t>nonchè</w:t>
      </w:r>
      <w:proofErr w:type="spellEnd"/>
      <w:r w:rsidRPr="00691529">
        <w:rPr>
          <w:color w:val="000000"/>
        </w:rPr>
        <w:t xml:space="preserve"> il divieto di concludere contratti pubblici di lavori, servizi e forniture, di cottimo fiduciario e relativi subappalti e subcontratti, compresi i cottimi di qualsiasi tipo, i noli a caldo e le forniture con posa in opera. Le licenze, le autorizzazioni e le concessioni sono ritirate e le iscrizioni sono cancellate ed è disposta la decadenza delle attestazioni a cura degli organi competenti. </w:t>
      </w:r>
    </w:p>
    <w:p w:rsidR="00691529" w:rsidRDefault="00691529" w:rsidP="00691529">
      <w:pPr>
        <w:spacing w:after="0"/>
        <w:jc w:val="both"/>
        <w:rPr>
          <w:color w:val="000000"/>
        </w:rPr>
      </w:pPr>
      <w:r w:rsidRPr="00691529">
        <w:rPr>
          <w:color w:val="000000"/>
        </w:rPr>
        <w:t xml:space="preserve">3. Nel corso del procedimento di prevenzione, il tribunale, se sussistono motivi di particolare gravità, può disporre in via provvisoria i divieti di cui ai commi 1 e 2 e sospendere l'efficacia delle iscrizioni, delle erogazioni e degli altri provvedimenti ed atti di cui ai medesimi commi. Il provvedimento del tribunale può essere in qualunque momento revocato dal giudice procedente e perde efficacia se non è confermato con il decreto che applica la misura di prevenzione. </w:t>
      </w:r>
    </w:p>
    <w:p w:rsidR="00691529" w:rsidRDefault="00691529" w:rsidP="00691529">
      <w:pPr>
        <w:spacing w:after="0"/>
        <w:jc w:val="both"/>
        <w:rPr>
          <w:color w:val="000000"/>
        </w:rPr>
      </w:pPr>
      <w:r w:rsidRPr="00691529">
        <w:rPr>
          <w:color w:val="000000"/>
        </w:rPr>
        <w:t xml:space="preserve">4. Il tribunale, salvo quanto previsto all'articolo 68, dispone che i divieti e le decadenze previsti dai commi 1 e 2 operino anche nei confronti di chiunque conviva con la persona sottoposta alla misura di prevenzione </w:t>
      </w:r>
      <w:proofErr w:type="spellStart"/>
      <w:r w:rsidRPr="00691529">
        <w:rPr>
          <w:color w:val="000000"/>
        </w:rPr>
        <w:t>nonchè</w:t>
      </w:r>
      <w:proofErr w:type="spellEnd"/>
      <w:r w:rsidRPr="00691529">
        <w:rPr>
          <w:color w:val="000000"/>
        </w:rPr>
        <w:t xml:space="preserve"> nei confronti di imprese, associazioni, società e consorzi di cui la persona sottoposta a misura di prevenzione sia amministratore o determini in qualsiasi modo scelte e indirizzi. In tal caso i divieti sono efficaci per </w:t>
      </w:r>
      <w:proofErr w:type="gramStart"/>
      <w:r w:rsidRPr="00691529">
        <w:rPr>
          <w:color w:val="000000"/>
        </w:rPr>
        <w:t>un periodo di cinque anni</w:t>
      </w:r>
      <w:proofErr w:type="gramEnd"/>
      <w:r w:rsidRPr="00691529">
        <w:rPr>
          <w:color w:val="000000"/>
        </w:rPr>
        <w:t xml:space="preserve">. </w:t>
      </w:r>
    </w:p>
    <w:p w:rsidR="00691529" w:rsidRDefault="00691529" w:rsidP="00691529">
      <w:pPr>
        <w:spacing w:after="0"/>
        <w:jc w:val="both"/>
        <w:rPr>
          <w:color w:val="000000"/>
        </w:rPr>
      </w:pPr>
      <w:r w:rsidRPr="00691529">
        <w:rPr>
          <w:color w:val="000000"/>
        </w:rPr>
        <w:t xml:space="preserve">5. Per le licenze ed autorizzazioni di polizia, ad eccezione di quelle relative alle armi, munizioni ed esplosivi, e per gli altri provvedimenti di cui al comma 1 le decadenze e i divieti previsti dal presente articolo possono essere esclusi dal giudice nel caso in cui per effetto degli stessi verrebbero a mancare i mezzi di sostentamento all'interessato e alla famiglia. </w:t>
      </w:r>
    </w:p>
    <w:p w:rsidR="00691529" w:rsidRDefault="00691529" w:rsidP="00691529">
      <w:pPr>
        <w:spacing w:after="0"/>
        <w:jc w:val="both"/>
        <w:rPr>
          <w:color w:val="000000"/>
        </w:rPr>
      </w:pPr>
      <w:r w:rsidRPr="00691529">
        <w:rPr>
          <w:color w:val="000000"/>
        </w:rPr>
        <w:t xml:space="preserve">6. Salvo che si tratti di provvedimenti di rinnovo, attuativi o comunque conseguenti a provvedimenti già disposti, ovvero di contratti derivati da altri già stipulati dalla pubblica amministrazione, le licenze, le autorizzazioni, le concessioni, le erogazioni, le abilitazioni e le iscrizioni indicate nel comma 1 non possono essere rilasciate o consentite e la conclusione dei contratti o subcontratti indicati nel comma 2 non può essere consentita a favore di persone nei cui confronti è in corso il procedimento di prevenzione senza che sia data preventiva comunicazione al giudice competente, il quale può disporre, ricorrendone i presupposti, i divieti e le sospensioni previsti a norma del comma 3. A tal fine, i relativi procedimenti amministrativi </w:t>
      </w:r>
      <w:r w:rsidRPr="00691529">
        <w:rPr>
          <w:color w:val="000000"/>
        </w:rPr>
        <w:lastRenderedPageBreak/>
        <w:t xml:space="preserve">restano sospesi fino a quando il giudice non provvede e, comunque, per un periodo non superiore a venti giorni dalla data in cui la pubblica amministrazione ha proceduto alla comunicazione. </w:t>
      </w:r>
    </w:p>
    <w:p w:rsidR="00691529" w:rsidRPr="00691529" w:rsidRDefault="00691529" w:rsidP="00691529">
      <w:pPr>
        <w:spacing w:after="0"/>
        <w:jc w:val="both"/>
        <w:rPr>
          <w:color w:val="000000"/>
        </w:rPr>
      </w:pPr>
      <w:r w:rsidRPr="00691529">
        <w:rPr>
          <w:color w:val="000000"/>
        </w:rPr>
        <w:t xml:space="preserve">7. Dal termine stabilito per la presentazione delle liste e dei candidati e fino alla chiusura delle operazioni di voto, alle persone sottoposte, in forza di provvedimenti definitivi, alla misura della sorveglianza speciale di pubblica sicurezza è fatto divieto di svolgere le attività di propaganda elettorale previste dalla legge 4 aprile 1956, n. 212, in favore o in pregiudizio di candidati partecipanti a qualsiasi tipo di competizione elettorale. 8. Le disposizioni dei commi 1, 2 e 4 si applicano anche nei confronti delle persone condannate con sentenza definitiva o, </w:t>
      </w:r>
      <w:proofErr w:type="spellStart"/>
      <w:r w:rsidRPr="00691529">
        <w:rPr>
          <w:color w:val="000000"/>
        </w:rPr>
        <w:t>ancorchè</w:t>
      </w:r>
      <w:proofErr w:type="spellEnd"/>
      <w:r w:rsidRPr="00691529">
        <w:rPr>
          <w:color w:val="000000"/>
        </w:rPr>
        <w:t xml:space="preserve"> non definitiva, confermata in grado di appello, per uno dei delitti di cui all'articolo 51, comma 3-bis, del codice di procedura penale.</w:t>
      </w:r>
    </w:p>
    <w:p w:rsidR="00800A76" w:rsidRPr="003E703D" w:rsidRDefault="00FE7D95" w:rsidP="003E703D">
      <w:pPr>
        <w:spacing w:after="0"/>
        <w:jc w:val="center"/>
        <w:rPr>
          <w:i/>
          <w:color w:val="000000"/>
        </w:rPr>
      </w:pPr>
      <w:r w:rsidRPr="003E703D">
        <w:rPr>
          <w:i/>
          <w:color w:val="000000"/>
        </w:rPr>
        <w:t>Art. 83 Ambito di applicazione della documentazione antimafia</w:t>
      </w:r>
    </w:p>
    <w:p w:rsidR="00800A76" w:rsidRDefault="00FE7D95" w:rsidP="003E703D">
      <w:pPr>
        <w:spacing w:after="0"/>
        <w:jc w:val="both"/>
        <w:rPr>
          <w:color w:val="000000"/>
        </w:rPr>
      </w:pPr>
      <w:r>
        <w:rPr>
          <w:color w:val="000000"/>
        </w:rPr>
        <w:t xml:space="preserve">1. Le pubbliche amministrazioni e gli enti pubblici, anche costituiti in stazioni uniche appaltanti, gli enti e le aziende vigilati dallo Stato o da altro ente pubblico e le </w:t>
      </w:r>
      <w:r w:rsidR="003E703D">
        <w:rPr>
          <w:color w:val="000000"/>
        </w:rPr>
        <w:t>società</w:t>
      </w:r>
      <w:r>
        <w:rPr>
          <w:color w:val="000000"/>
        </w:rPr>
        <w:t xml:space="preserve"> o imprese comunque controllate dallo Stato o da altro ente pubblico </w:t>
      </w:r>
      <w:proofErr w:type="spellStart"/>
      <w:r w:rsidR="003E703D">
        <w:rPr>
          <w:color w:val="000000"/>
        </w:rPr>
        <w:t>nonchè</w:t>
      </w:r>
      <w:proofErr w:type="spellEnd"/>
      <w:r>
        <w:rPr>
          <w:color w:val="000000"/>
        </w:rPr>
        <w:t xml:space="preserve"> i concessionari </w:t>
      </w:r>
      <w:r w:rsidR="005C1319" w:rsidRPr="005C1319">
        <w:rPr>
          <w:color w:val="000000"/>
        </w:rPr>
        <w:t>di lavori o di servizi pubblici</w:t>
      </w:r>
      <w:r>
        <w:rPr>
          <w:color w:val="000000"/>
        </w:rPr>
        <w:t xml:space="preserve">, devono acquisire la documentazione antimafia di cui all'articolo 84 prima di stipulare, approvare o autorizzare i contratti e subcontratti relativi a lavori, servizi e forniture pubblici, ovvero prima di rilasciare o consentire i provvedimenti indicati nell'articolo 67. </w:t>
      </w:r>
    </w:p>
    <w:p w:rsidR="00800A76" w:rsidRDefault="00FE7D95" w:rsidP="003E703D">
      <w:pPr>
        <w:spacing w:after="0"/>
        <w:jc w:val="both"/>
        <w:rPr>
          <w:color w:val="000000"/>
        </w:rPr>
      </w:pPr>
      <w:r>
        <w:rPr>
          <w:color w:val="000000"/>
        </w:rPr>
        <w:t xml:space="preserve">2. La disposizione di cui al comma 1 si applica ai contraenti generali di cui all'articolo 176 del decreto legislativo 12 aprile 2006, n. 163, di seguito denominati «contraente generale». </w:t>
      </w:r>
    </w:p>
    <w:p w:rsidR="00800A76" w:rsidRDefault="00FE7D95" w:rsidP="003E703D">
      <w:pPr>
        <w:spacing w:after="0"/>
        <w:jc w:val="both"/>
        <w:rPr>
          <w:color w:val="000000"/>
        </w:rPr>
      </w:pPr>
      <w:r>
        <w:rPr>
          <w:color w:val="000000"/>
        </w:rPr>
        <w:t xml:space="preserve">3. La documentazione di cui al comma 1 non </w:t>
      </w:r>
      <w:r w:rsidR="003E703D">
        <w:rPr>
          <w:color w:val="000000"/>
        </w:rPr>
        <w:t>è</w:t>
      </w:r>
      <w:r>
        <w:rPr>
          <w:color w:val="000000"/>
        </w:rPr>
        <w:t xml:space="preserve"> comunque richiesta: </w:t>
      </w:r>
    </w:p>
    <w:p w:rsidR="00800A76" w:rsidRDefault="00FE7D95" w:rsidP="003E703D">
      <w:pPr>
        <w:spacing w:after="0"/>
        <w:jc w:val="both"/>
        <w:rPr>
          <w:color w:val="000000"/>
        </w:rPr>
      </w:pPr>
      <w:r>
        <w:rPr>
          <w:color w:val="000000"/>
        </w:rPr>
        <w:t xml:space="preserve">a) per i rapporti fra i soggetti pubblici di cui al comma 1; </w:t>
      </w:r>
    </w:p>
    <w:p w:rsidR="00800A76" w:rsidRDefault="00FE7D95" w:rsidP="003E703D">
      <w:pPr>
        <w:spacing w:after="0"/>
        <w:jc w:val="both"/>
        <w:rPr>
          <w:color w:val="000000"/>
        </w:rPr>
      </w:pPr>
      <w:r>
        <w:rPr>
          <w:color w:val="000000"/>
        </w:rPr>
        <w:t>b) per i rapporti fra i soggetti pubblici di cui alla lettera a) ed altri soggetti, anche privati, i cui organi rappresentativi e quelli aventi funzioni di amministrazione e di controllo sono sottoposti, per disposizione di legge o di regolamento, alla verifica di particolari requisiti di onorabilit</w:t>
      </w:r>
      <w:r w:rsidR="003E703D">
        <w:rPr>
          <w:color w:val="000000"/>
        </w:rPr>
        <w:t>à</w:t>
      </w:r>
      <w:r>
        <w:rPr>
          <w:color w:val="000000"/>
        </w:rPr>
        <w:t xml:space="preserve"> tali da escludere la sussistenza di una delle cause di sospensione, di decadenza o di divieto di cui all'articolo 67;</w:t>
      </w:r>
    </w:p>
    <w:p w:rsidR="00800A76" w:rsidRDefault="00FE7D95" w:rsidP="003E703D">
      <w:pPr>
        <w:spacing w:after="0"/>
        <w:jc w:val="both"/>
        <w:rPr>
          <w:color w:val="000000"/>
        </w:rPr>
      </w:pPr>
      <w:r>
        <w:rPr>
          <w:color w:val="000000"/>
        </w:rPr>
        <w:t>c) per il rilascio o rinnovo delle autorizzazioni o licenze di polizia di competenza delle autorit</w:t>
      </w:r>
      <w:r w:rsidR="003E703D">
        <w:rPr>
          <w:color w:val="000000"/>
        </w:rPr>
        <w:t>à</w:t>
      </w:r>
      <w:r>
        <w:rPr>
          <w:color w:val="000000"/>
        </w:rPr>
        <w:t xml:space="preserve"> nazionali e provinciali di pubblica sicurezza; </w:t>
      </w:r>
    </w:p>
    <w:p w:rsidR="00800A76" w:rsidRDefault="00FE7D95" w:rsidP="003E703D">
      <w:pPr>
        <w:spacing w:after="0"/>
        <w:jc w:val="both"/>
        <w:rPr>
          <w:color w:val="000000"/>
        </w:rPr>
      </w:pPr>
      <w:r>
        <w:rPr>
          <w:color w:val="000000"/>
        </w:rPr>
        <w:t xml:space="preserve">d) per la stipulazione o approvazione di contratti e per la concessione di erogazioni a favore di chi esercita </w:t>
      </w:r>
      <w:r w:rsidR="003E703D">
        <w:rPr>
          <w:color w:val="000000"/>
        </w:rPr>
        <w:t>attività</w:t>
      </w:r>
      <w:r>
        <w:rPr>
          <w:color w:val="000000"/>
        </w:rPr>
        <w:t xml:space="preserve"> agricole o professionali, non organizzate in forma di impresa, </w:t>
      </w:r>
      <w:proofErr w:type="spellStart"/>
      <w:r w:rsidR="003E703D">
        <w:rPr>
          <w:color w:val="000000"/>
        </w:rPr>
        <w:t>nonchè</w:t>
      </w:r>
      <w:proofErr w:type="spellEnd"/>
      <w:r>
        <w:rPr>
          <w:color w:val="000000"/>
        </w:rPr>
        <w:t xml:space="preserve"> a favore di chi esercita </w:t>
      </w:r>
      <w:r w:rsidR="003E703D">
        <w:rPr>
          <w:color w:val="000000"/>
        </w:rPr>
        <w:t>attività</w:t>
      </w:r>
      <w:r>
        <w:rPr>
          <w:color w:val="000000"/>
        </w:rPr>
        <w:t xml:space="preserve"> artigiana in forma di impresa individuale e </w:t>
      </w:r>
      <w:r w:rsidR="003E703D">
        <w:rPr>
          <w:color w:val="000000"/>
        </w:rPr>
        <w:t>attività</w:t>
      </w:r>
      <w:r>
        <w:rPr>
          <w:color w:val="000000"/>
        </w:rPr>
        <w:t xml:space="preserve"> di lavoro autonomo anche intellettuale in forma individuale; </w:t>
      </w:r>
    </w:p>
    <w:p w:rsidR="00800A76" w:rsidRDefault="00FE7D95" w:rsidP="003E703D">
      <w:pPr>
        <w:spacing w:after="0"/>
        <w:jc w:val="both"/>
        <w:rPr>
          <w:color w:val="000000"/>
        </w:rPr>
      </w:pPr>
      <w:r>
        <w:rPr>
          <w:color w:val="000000"/>
        </w:rPr>
        <w:t xml:space="preserve">e) per </w:t>
      </w:r>
      <w:r w:rsidR="005C1319" w:rsidRPr="005C1319">
        <w:rPr>
          <w:color w:val="000000"/>
        </w:rPr>
        <w:t>i provvedimenti, gli atti ed i contratti il cui valore complessivo non supera i</w:t>
      </w:r>
      <w:r>
        <w:rPr>
          <w:color w:val="000000"/>
        </w:rPr>
        <w:t xml:space="preserve"> 150.000 euro. </w:t>
      </w:r>
    </w:p>
    <w:p w:rsidR="00747AFD" w:rsidRDefault="00747AFD" w:rsidP="003E703D">
      <w:pPr>
        <w:spacing w:after="0"/>
        <w:jc w:val="both"/>
        <w:rPr>
          <w:color w:val="000000"/>
        </w:rPr>
      </w:pPr>
      <w:r w:rsidRPr="00747AFD">
        <w:rPr>
          <w:color w:val="000000"/>
        </w:rPr>
        <w:t xml:space="preserve">3-bis. La documentazione di cui al comma 1 </w:t>
      </w:r>
      <w:r>
        <w:rPr>
          <w:color w:val="000000"/>
        </w:rPr>
        <w:t>è</w:t>
      </w:r>
      <w:r w:rsidRPr="00747AFD">
        <w:rPr>
          <w:color w:val="000000"/>
        </w:rPr>
        <w:t xml:space="preserve"> sempre prevista nelle ipotesi di concessione di terreni agricoli e zootecnici demaniali che ricadono nell'ambito dei regimi di sostegno previsti dalla politica agricola comune, a prescindere dal loro valore complessivo, </w:t>
      </w:r>
      <w:proofErr w:type="spellStart"/>
      <w:r w:rsidRPr="00747AFD">
        <w:rPr>
          <w:color w:val="000000"/>
        </w:rPr>
        <w:t>nonch</w:t>
      </w:r>
      <w:r>
        <w:rPr>
          <w:color w:val="000000"/>
        </w:rPr>
        <w:t>è</w:t>
      </w:r>
      <w:proofErr w:type="spellEnd"/>
      <w:r w:rsidRPr="00747AFD">
        <w:rPr>
          <w:color w:val="000000"/>
        </w:rPr>
        <w:t xml:space="preserve"> su tutti i terreni agricoli, a qualunque titolo acquisiti, che usufruiscono di fondi europei</w:t>
      </w:r>
      <w:r w:rsidR="00A559E8">
        <w:rPr>
          <w:color w:val="000000"/>
        </w:rPr>
        <w:t xml:space="preserve"> </w:t>
      </w:r>
      <w:bookmarkStart w:id="0" w:name="_Hlk512504797"/>
      <w:r w:rsidR="00A559E8">
        <w:rPr>
          <w:color w:val="000000"/>
        </w:rPr>
        <w:t>(</w:t>
      </w:r>
      <w:r w:rsidR="00A559E8" w:rsidRPr="00BE4A4E">
        <w:rPr>
          <w:b/>
          <w:i/>
          <w:color w:val="000000"/>
        </w:rPr>
        <w:t xml:space="preserve">vedi nota </w:t>
      </w:r>
      <w:r w:rsidR="00BE4A4E" w:rsidRPr="00BE4A4E">
        <w:rPr>
          <w:b/>
          <w:i/>
          <w:color w:val="000000"/>
        </w:rPr>
        <w:t>in fondo</w:t>
      </w:r>
      <w:r w:rsidR="00BE4A4E">
        <w:rPr>
          <w:color w:val="000000"/>
        </w:rPr>
        <w:t>)</w:t>
      </w:r>
      <w:bookmarkEnd w:id="0"/>
      <w:r>
        <w:rPr>
          <w:color w:val="000000"/>
        </w:rPr>
        <w:t>.</w:t>
      </w:r>
    </w:p>
    <w:p w:rsidR="006608D0" w:rsidRDefault="006608D0" w:rsidP="003E703D">
      <w:pPr>
        <w:spacing w:after="0"/>
        <w:jc w:val="both"/>
        <w:rPr>
          <w:color w:val="000000"/>
        </w:rPr>
      </w:pPr>
    </w:p>
    <w:p w:rsidR="00800A76" w:rsidRPr="003E703D" w:rsidRDefault="009470E2" w:rsidP="003E703D">
      <w:pPr>
        <w:spacing w:after="0"/>
        <w:jc w:val="center"/>
        <w:rPr>
          <w:i/>
        </w:rPr>
      </w:pPr>
      <w:r w:rsidRPr="003E703D">
        <w:rPr>
          <w:i/>
        </w:rPr>
        <w:t>Art. 84 Definizioni</w:t>
      </w:r>
    </w:p>
    <w:p w:rsidR="00691529" w:rsidRDefault="009470E2" w:rsidP="003E703D">
      <w:pPr>
        <w:spacing w:after="0"/>
        <w:jc w:val="both"/>
      </w:pPr>
      <w:r w:rsidRPr="009470E2">
        <w:t xml:space="preserve">1. La documentazione antimafia </w:t>
      </w:r>
      <w:r w:rsidR="003E703D">
        <w:t>è</w:t>
      </w:r>
      <w:r w:rsidRPr="009470E2">
        <w:t xml:space="preserve"> costituita dalla comunicazione antimafia e dall'informazione antimafia. </w:t>
      </w:r>
    </w:p>
    <w:p w:rsidR="00800A76" w:rsidRDefault="009470E2" w:rsidP="003E703D">
      <w:pPr>
        <w:spacing w:after="0"/>
        <w:jc w:val="both"/>
      </w:pPr>
      <w:r w:rsidRPr="009470E2">
        <w:t xml:space="preserve">2. La comunicazione antimafia consiste nell'attestazione della sussistenza o meno di una delle cause di decadenza, di sospensione o di divieto di cui all'articolo 67. </w:t>
      </w:r>
    </w:p>
    <w:p w:rsidR="00800A76" w:rsidRDefault="009470E2" w:rsidP="003E703D">
      <w:pPr>
        <w:spacing w:after="0"/>
        <w:jc w:val="both"/>
      </w:pPr>
      <w:r w:rsidRPr="009470E2">
        <w:t xml:space="preserve">3. L'informazione antimafia consiste nell'attestazione della sussistenza o meno di una delle cause di decadenza, di sospensione o di divieto di cui all'articolo 67, </w:t>
      </w:r>
      <w:proofErr w:type="spellStart"/>
      <w:r w:rsidR="003E703D">
        <w:t>nonchè</w:t>
      </w:r>
      <w:proofErr w:type="spellEnd"/>
      <w:r w:rsidRPr="009470E2">
        <w:t xml:space="preserve">, fatto salvo quanto previsto dall'articolo 91, comma 7, nell'attestazione della sussistenza o meno di eventuali tentativi di infiltrazione mafiosa tendenti a condizionare le scelte e gli indirizzi delle </w:t>
      </w:r>
      <w:r w:rsidR="003E703D">
        <w:t>società</w:t>
      </w:r>
      <w:r w:rsidRPr="009470E2">
        <w:t xml:space="preserve"> o imprese interessate indicati nel comma 4. </w:t>
      </w:r>
    </w:p>
    <w:p w:rsidR="00800A76" w:rsidRDefault="009470E2" w:rsidP="003E703D">
      <w:pPr>
        <w:spacing w:after="0"/>
        <w:jc w:val="both"/>
      </w:pPr>
      <w:r w:rsidRPr="009470E2">
        <w:t xml:space="preserve">4. Le situazioni relative ai tentativi di infiltrazione mafiosa che danno luogo all'adozione dell'informazione antimafia interdittiva di cui al comma 3 sono desunte: </w:t>
      </w:r>
    </w:p>
    <w:p w:rsidR="00800A76" w:rsidRDefault="009470E2" w:rsidP="003E703D">
      <w:pPr>
        <w:spacing w:after="0"/>
        <w:jc w:val="both"/>
      </w:pPr>
      <w:r w:rsidRPr="009470E2">
        <w:t xml:space="preserve">a) dai provvedimenti che dispongono una misura cautelare o il giudizio, ovvero che recano una condanna anche non definitiva per taluni dei delitti di cui agli articoli 353, 353-bis, </w:t>
      </w:r>
      <w:r w:rsidR="00CA4B79" w:rsidRPr="00CA4B79">
        <w:t>603-bis</w:t>
      </w:r>
      <w:r w:rsidR="00CA4B79">
        <w:t xml:space="preserve">, </w:t>
      </w:r>
      <w:r w:rsidRPr="009470E2">
        <w:t xml:space="preserve">629, 640-bis, 644, 648-bis, 648-ter del codice penale, dei delitti di cui all'articolo 51, comma 3-bis, del codice di procedura penale e di </w:t>
      </w:r>
      <w:r w:rsidRPr="009470E2">
        <w:lastRenderedPageBreak/>
        <w:t xml:space="preserve">cui all'articolo 12-quinquies del decreto-legge 8 giugno 1992, n. 306 convertito, con modificazioni, dalla legge 7 agosto 1992, n. 356; </w:t>
      </w:r>
    </w:p>
    <w:p w:rsidR="00800A76" w:rsidRDefault="009470E2" w:rsidP="003E703D">
      <w:pPr>
        <w:spacing w:after="0"/>
        <w:jc w:val="both"/>
      </w:pPr>
      <w:r w:rsidRPr="009470E2">
        <w:t xml:space="preserve">b) dalla proposta o dal provvedimento di applicazione di taluna delle misure di prevenzione; </w:t>
      </w:r>
    </w:p>
    <w:p w:rsidR="00800A76" w:rsidRDefault="009470E2" w:rsidP="003E703D">
      <w:pPr>
        <w:spacing w:after="0"/>
        <w:jc w:val="both"/>
      </w:pPr>
      <w:r w:rsidRPr="009470E2">
        <w:t>c) salvo che ricorra l'esimente di cui all'articolo 4 della legge 24 novembre 1981, n. 689, dall'omessa denuncia all'autorit</w:t>
      </w:r>
      <w:r w:rsidR="003E703D">
        <w:t>à</w:t>
      </w:r>
      <w:r w:rsidRPr="009470E2">
        <w:t xml:space="preserve"> giudiziaria dei reati di cui agli articoli 317 e 629 del codice penale, aggravati ai sensi dell'articolo 7 del decreto-legge 13 maggio 1991, n. 152, convertito, con modificazioni, dalla legge 12 luglio 1991, n. 203, da parte dei soggetti indicati nella lettera b) dell'articolo 38 del decreto legislativo 12 aprile 2006, n. 163, anche in assenza nei loro confronti di un procedimento per l'applicazione di una misura di prevenzione o di una causa ostativa ivi previste; </w:t>
      </w:r>
    </w:p>
    <w:p w:rsidR="00CA4B79" w:rsidRDefault="009470E2" w:rsidP="003E703D">
      <w:pPr>
        <w:spacing w:after="0"/>
        <w:jc w:val="both"/>
      </w:pPr>
      <w:r w:rsidRPr="009470E2">
        <w:t xml:space="preserve">d) dagli accertamenti disposti dal prefetto anche avvalendosi dei poteri di accesso e di accertamento delegati dal Ministro dell'interno ai sensi del decreto-legge 6 settembre 1982, n. 629, convertito, con modificazioni, dalla legge 12 ottobre 1982, n. 726, ovvero di quelli di cui all'articolo 93 del presente decreto; </w:t>
      </w:r>
    </w:p>
    <w:p w:rsidR="00800A76" w:rsidRDefault="009470E2" w:rsidP="003E703D">
      <w:pPr>
        <w:spacing w:after="0"/>
        <w:jc w:val="both"/>
      </w:pPr>
      <w:r w:rsidRPr="009470E2">
        <w:t xml:space="preserve">e) dagli accertamenti da effettuarsi in altra provincia a cura dei prefetti competenti su richiesta del prefetto procedente ai sensi della lettera d); </w:t>
      </w:r>
    </w:p>
    <w:p w:rsidR="00800A76" w:rsidRDefault="009470E2" w:rsidP="003E703D">
      <w:pPr>
        <w:spacing w:after="0"/>
        <w:jc w:val="both"/>
      </w:pPr>
      <w:r w:rsidRPr="009470E2">
        <w:t xml:space="preserve">f) dalle sostituzioni negli organi sociali, nella rappresentanza legale della </w:t>
      </w:r>
      <w:r w:rsidR="003E703D">
        <w:t>società</w:t>
      </w:r>
      <w:r w:rsidRPr="009470E2">
        <w:t xml:space="preserve"> </w:t>
      </w:r>
      <w:proofErr w:type="spellStart"/>
      <w:r w:rsidR="003E703D">
        <w:t>nonchè</w:t>
      </w:r>
      <w:proofErr w:type="spellEnd"/>
      <w:r w:rsidRPr="009470E2">
        <w:t xml:space="preserve"> nella titolarit</w:t>
      </w:r>
      <w:r w:rsidR="003E703D">
        <w:t>à</w:t>
      </w:r>
      <w:r w:rsidRPr="009470E2">
        <w:t xml:space="preserve"> delle imprese individuali ovvero delle quote </w:t>
      </w:r>
      <w:r w:rsidR="003E703D">
        <w:t>societ</w:t>
      </w:r>
      <w:r w:rsidRPr="009470E2">
        <w:t>arie, effettuate da chiunque conviva stabilmente con i soggetti destinatari dei provvedimenti di cui alle lettere a) e b), con modalit</w:t>
      </w:r>
      <w:r w:rsidR="003E703D">
        <w:t>à</w:t>
      </w:r>
      <w:r w:rsidRPr="009470E2">
        <w:t xml:space="preserve"> che, per i tempi in cui vengono realizzati, il valore economico delle transazioni, il reddito dei soggetti coinvolti </w:t>
      </w:r>
      <w:proofErr w:type="spellStart"/>
      <w:r w:rsidR="003E703D">
        <w:t>nonchè</w:t>
      </w:r>
      <w:proofErr w:type="spellEnd"/>
      <w:r w:rsidRPr="009470E2">
        <w:t xml:space="preserve"> le qualit</w:t>
      </w:r>
      <w:r w:rsidR="003E703D">
        <w:t>à</w:t>
      </w:r>
      <w:r w:rsidRPr="009470E2">
        <w:t xml:space="preserve"> professionali dei subentranti, denotino l'intento di eludere la normativa sulla documentazione antimafia. </w:t>
      </w:r>
    </w:p>
    <w:p w:rsidR="006608D0" w:rsidRDefault="006608D0" w:rsidP="003E703D">
      <w:pPr>
        <w:jc w:val="both"/>
      </w:pPr>
    </w:p>
    <w:p w:rsidR="00D61131" w:rsidRPr="003E703D" w:rsidRDefault="00D61131" w:rsidP="003E703D">
      <w:pPr>
        <w:spacing w:after="0"/>
        <w:jc w:val="center"/>
        <w:rPr>
          <w:i/>
        </w:rPr>
      </w:pPr>
      <w:r w:rsidRPr="003E703D">
        <w:rPr>
          <w:i/>
        </w:rPr>
        <w:t>Art. 85 Soggetti sottoposti alla verifica antimafia</w:t>
      </w:r>
    </w:p>
    <w:p w:rsidR="00E7097F" w:rsidRDefault="00D61131" w:rsidP="003E703D">
      <w:pPr>
        <w:spacing w:after="0"/>
        <w:jc w:val="both"/>
      </w:pPr>
      <w:r w:rsidRPr="00D61131">
        <w:t xml:space="preserve">1. La documentazione antimafia, se si tratta di imprese individuali, deve riferirsi al titolare ed al direttore tecnico, ove previsto. </w:t>
      </w:r>
    </w:p>
    <w:p w:rsidR="00E7097F" w:rsidRDefault="00D61131" w:rsidP="003E703D">
      <w:pPr>
        <w:spacing w:after="0"/>
        <w:jc w:val="both"/>
      </w:pPr>
      <w:r w:rsidRPr="00D61131">
        <w:t xml:space="preserve">2. La documentazione antimafia, se si tratta di associazioni, imprese, </w:t>
      </w:r>
      <w:r w:rsidR="003E703D">
        <w:t>società</w:t>
      </w:r>
      <w:r w:rsidRPr="00D61131">
        <w:t xml:space="preserve">, consorzi e raggruppamenti temporanei di imprese, deve riferirsi, oltre che al direttore tecnico, ove previsto: </w:t>
      </w:r>
    </w:p>
    <w:p w:rsidR="00800A76" w:rsidRDefault="00D61131" w:rsidP="003E703D">
      <w:pPr>
        <w:spacing w:after="0"/>
        <w:jc w:val="both"/>
      </w:pPr>
      <w:r w:rsidRPr="00D61131">
        <w:t>a) per le associazioni, a chi ne ha la legale rappresentanza;</w:t>
      </w:r>
    </w:p>
    <w:p w:rsidR="00800A76" w:rsidRDefault="00D61131" w:rsidP="00506925">
      <w:pPr>
        <w:spacing w:after="0"/>
        <w:jc w:val="both"/>
      </w:pPr>
      <w:r w:rsidRPr="00D61131">
        <w:t xml:space="preserve">b) </w:t>
      </w:r>
      <w:r w:rsidR="00CA4B79" w:rsidRPr="00CA4B79">
        <w:t>per le societ</w:t>
      </w:r>
      <w:r w:rsidR="00506925">
        <w:t>à</w:t>
      </w:r>
      <w:r w:rsidR="00CA4B79" w:rsidRPr="00CA4B79">
        <w:t xml:space="preserve"> di capitali</w:t>
      </w:r>
      <w:r w:rsidR="00506925">
        <w:t>,</w:t>
      </w:r>
      <w:r w:rsidR="00CA4B79" w:rsidRPr="00CA4B79">
        <w:t xml:space="preserve"> anche consortili ai sensi dell'articolo 2615-ter del codice civile, </w:t>
      </w:r>
      <w:r w:rsidR="00506925">
        <w:t>per i consorzi di cooperative, per i consorzi di cui al</w:t>
      </w:r>
      <w:r w:rsidR="00506925">
        <w:t xml:space="preserve"> </w:t>
      </w:r>
      <w:r w:rsidR="00506925">
        <w:t xml:space="preserve">libro quinto, titolo X, capo II, sezione II, </w:t>
      </w:r>
      <w:proofErr w:type="gramStart"/>
      <w:r w:rsidR="00506925">
        <w:t>del  codice</w:t>
      </w:r>
      <w:proofErr w:type="gramEnd"/>
      <w:r w:rsidR="00506925">
        <w:t xml:space="preserve">  civile,  al</w:t>
      </w:r>
      <w:r w:rsidR="00506925">
        <w:t xml:space="preserve"> </w:t>
      </w:r>
      <w:r w:rsidR="00506925">
        <w:t>legale rappresentante e agli eventuali altri componenti  l'organo  di</w:t>
      </w:r>
      <w:r w:rsidR="00506925">
        <w:t xml:space="preserve"> </w:t>
      </w:r>
      <w:r w:rsidR="00506925">
        <w:t xml:space="preserve">amministrazione </w:t>
      </w:r>
      <w:proofErr w:type="spellStart"/>
      <w:r w:rsidR="00506925">
        <w:t>nonch</w:t>
      </w:r>
      <w:r w:rsidR="00506925">
        <w:t>è</w:t>
      </w:r>
      <w:proofErr w:type="spellEnd"/>
      <w:r w:rsidR="00506925">
        <w:t xml:space="preserve"> a ciascuno dei consorziati che nei consorzi e</w:t>
      </w:r>
      <w:r w:rsidR="00506925">
        <w:t xml:space="preserve"> </w:t>
      </w:r>
      <w:r w:rsidR="00506925">
        <w:t>nelle  societ</w:t>
      </w:r>
      <w:r w:rsidR="00506925">
        <w:t>à</w:t>
      </w:r>
      <w:r w:rsidR="00506925">
        <w:t xml:space="preserve">  consortili  detenga,   anche   indirettamente,   una</w:t>
      </w:r>
      <w:r w:rsidR="00506925">
        <w:t xml:space="preserve"> </w:t>
      </w:r>
      <w:r w:rsidR="00506925">
        <w:t>partecipazione pari almeno al 5 per cent</w:t>
      </w:r>
      <w:r w:rsidR="00506925">
        <w:t>o;</w:t>
      </w:r>
      <w:r w:rsidRPr="00D61131">
        <w:t xml:space="preserve"> </w:t>
      </w:r>
    </w:p>
    <w:p w:rsidR="00800A76" w:rsidRDefault="00D61131" w:rsidP="003E703D">
      <w:pPr>
        <w:spacing w:after="0"/>
        <w:jc w:val="both"/>
      </w:pPr>
      <w:r w:rsidRPr="00D61131">
        <w:t xml:space="preserve">c) per le </w:t>
      </w:r>
      <w:r w:rsidR="003E703D">
        <w:t>società</w:t>
      </w:r>
      <w:r w:rsidRPr="00D61131">
        <w:t xml:space="preserve"> di capitali, anche al socio di maggioranza in caso di </w:t>
      </w:r>
      <w:r w:rsidR="003E703D">
        <w:t>società</w:t>
      </w:r>
      <w:r w:rsidRPr="00D61131">
        <w:t xml:space="preserve"> con un numero di soci pari o inferiore a quattro, ovvero al socio in caso di </w:t>
      </w:r>
      <w:r w:rsidR="003E703D">
        <w:t>società</w:t>
      </w:r>
      <w:r w:rsidRPr="00D61131">
        <w:t xml:space="preserve"> con socio unico; </w:t>
      </w:r>
    </w:p>
    <w:p w:rsidR="00506925" w:rsidRDefault="00D61131" w:rsidP="003E703D">
      <w:pPr>
        <w:spacing w:after="0"/>
        <w:jc w:val="both"/>
      </w:pPr>
      <w:r w:rsidRPr="00D61131">
        <w:t xml:space="preserve">d) per i consorzi di cui all'articolo 2602 del codice civile, a chi ne ha la rappresentanza e agli imprenditori o </w:t>
      </w:r>
      <w:r w:rsidR="003E703D">
        <w:t>società</w:t>
      </w:r>
      <w:r w:rsidRPr="00D61131">
        <w:t xml:space="preserve"> consorziate; </w:t>
      </w:r>
    </w:p>
    <w:p w:rsidR="00800A76" w:rsidRDefault="00D61131" w:rsidP="003E703D">
      <w:pPr>
        <w:spacing w:after="0"/>
        <w:jc w:val="both"/>
      </w:pPr>
      <w:r w:rsidRPr="00D61131">
        <w:t xml:space="preserve">e) per le </w:t>
      </w:r>
      <w:r w:rsidR="003E703D">
        <w:t>società</w:t>
      </w:r>
      <w:r w:rsidRPr="00D61131">
        <w:t xml:space="preserve"> semplice e in nome collettivo, a tutti i soci; </w:t>
      </w:r>
    </w:p>
    <w:p w:rsidR="00800A76" w:rsidRDefault="00D61131" w:rsidP="003E703D">
      <w:pPr>
        <w:spacing w:after="0"/>
        <w:jc w:val="both"/>
      </w:pPr>
      <w:r w:rsidRPr="00D61131">
        <w:t xml:space="preserve">f) per le </w:t>
      </w:r>
      <w:r w:rsidR="003E703D">
        <w:t>società</w:t>
      </w:r>
      <w:r w:rsidRPr="00D61131">
        <w:t xml:space="preserve"> in accomandita semplice, ai soci accomandatari; g) per le </w:t>
      </w:r>
      <w:r w:rsidR="003E703D">
        <w:t>società</w:t>
      </w:r>
      <w:r w:rsidRPr="00D61131">
        <w:t xml:space="preserve"> di cui all'articolo 2508 del codice civile, a coloro che le rappresentano stabilmente nel territorio dello Stato; </w:t>
      </w:r>
    </w:p>
    <w:p w:rsidR="00800A76" w:rsidRDefault="00D61131" w:rsidP="003E703D">
      <w:pPr>
        <w:spacing w:after="0"/>
        <w:jc w:val="both"/>
      </w:pPr>
      <w:r w:rsidRPr="00D61131">
        <w:t>h) per i raggruppamenti temporanei di imprese, alle imprese costituenti il raggruppamento anche se aventi sede all'estero, secondo le modalit</w:t>
      </w:r>
      <w:r w:rsidR="003E703D">
        <w:t>à</w:t>
      </w:r>
      <w:r w:rsidRPr="00D61131">
        <w:t xml:space="preserve"> indicate nelle lettere precedenti;</w:t>
      </w:r>
    </w:p>
    <w:p w:rsidR="00D61131" w:rsidRDefault="00D61131" w:rsidP="003E703D">
      <w:pPr>
        <w:spacing w:after="0"/>
        <w:jc w:val="both"/>
      </w:pPr>
      <w:r w:rsidRPr="00D61131">
        <w:t xml:space="preserve">i) per le </w:t>
      </w:r>
      <w:r w:rsidR="003E703D">
        <w:t>società</w:t>
      </w:r>
      <w:r w:rsidRPr="00D61131">
        <w:t xml:space="preserve"> personali ai soci persone fisiche delle </w:t>
      </w:r>
      <w:r w:rsidR="003E703D">
        <w:t>società</w:t>
      </w:r>
      <w:r w:rsidRPr="00D61131">
        <w:t xml:space="preserve"> personali o di capitali che ne siano socie. 3. L'informazione antimafia, oltre che ai soggetti di cui ai commi 1 e 2, deve riferirsi anche ai familiari conviventi.</w:t>
      </w:r>
    </w:p>
    <w:p w:rsidR="0099317B" w:rsidRDefault="0099317B" w:rsidP="003E703D">
      <w:pPr>
        <w:spacing w:after="0"/>
        <w:jc w:val="both"/>
      </w:pPr>
    </w:p>
    <w:p w:rsidR="0099317B" w:rsidRPr="0099317B" w:rsidRDefault="0099317B" w:rsidP="0099317B">
      <w:pPr>
        <w:spacing w:after="0"/>
        <w:jc w:val="center"/>
        <w:rPr>
          <w:i/>
        </w:rPr>
      </w:pPr>
      <w:r w:rsidRPr="0099317B">
        <w:rPr>
          <w:i/>
        </w:rPr>
        <w:t xml:space="preserve">Art. 86 Validità della documentazione antimafia </w:t>
      </w:r>
    </w:p>
    <w:p w:rsidR="0099317B" w:rsidRDefault="0099317B" w:rsidP="0099317B">
      <w:pPr>
        <w:spacing w:after="0"/>
        <w:jc w:val="both"/>
      </w:pPr>
      <w:r>
        <w:t>1. La comunicazione antimafia, acquisita dai soggetti di cui all'articolo 83, commi 1 e 2, con le modalità di cui all'articolo 88, ha una validità di sei mesi dalla data dell'acquisizione</w:t>
      </w:r>
    </w:p>
    <w:p w:rsidR="0099317B" w:rsidRDefault="0099317B" w:rsidP="0099317B">
      <w:pPr>
        <w:spacing w:after="0"/>
        <w:jc w:val="both"/>
      </w:pPr>
      <w:r>
        <w:lastRenderedPageBreak/>
        <w:t>2. L'informazione antimafia, acquisita dai soggetti di cui all'articolo 83, commi 1 e 2, con le modalità di cui all'articolo 92, ha una validità di dodici mesi dalla data dell'acquisizione, salvo che non ricorrano le modificazioni di cui al comma 3</w:t>
      </w:r>
    </w:p>
    <w:p w:rsidR="0099317B" w:rsidRDefault="0099317B" w:rsidP="0099317B">
      <w:pPr>
        <w:spacing w:after="0"/>
        <w:jc w:val="both"/>
      </w:pPr>
      <w:r>
        <w:t xml:space="preserve">2-bis. Fino all'attivazione della banca dati nazionale unica, la documentazione antimafia, nei termini di validità di cui ai commi 1 e 2, è utilizzabile e produce i suoi effetti anche in altri procedimenti, diversi da quello per il quale è stata acquisita, riguardanti i medesimi soggetti. </w:t>
      </w:r>
    </w:p>
    <w:p w:rsidR="0099317B" w:rsidRDefault="0099317B" w:rsidP="0099317B">
      <w:pPr>
        <w:spacing w:after="0"/>
        <w:jc w:val="both"/>
      </w:pPr>
      <w:r>
        <w:t>3. I legali rappresentanti degli organismi societari, nel termine di trenta giorni dall'intervenuta modificazione dell'assetto societario o gestionale dell'impresa, hanno l'obbligo di trasmettere al prefetto, che ha rilasciato l'informazione antimafia, copia degli atti dai quali risulta l'intervenuta modificazione relativamente ai soggetti destinatari di verifiche antimafia di cui all'articolo 85.</w:t>
      </w:r>
    </w:p>
    <w:p w:rsidR="0099317B" w:rsidRDefault="0099317B" w:rsidP="0099317B">
      <w:pPr>
        <w:spacing w:after="0"/>
        <w:jc w:val="both"/>
      </w:pPr>
      <w:r>
        <w:t>4. La violazione dell'obbligo di cui al comma 3 è punita con la sanzione amministrativa pecuniaria da 20.000 euro a 60.000 euro. Per il procedimento di accertamento e di contestazione dell'infrazione, nonché per quello di applicazione della relativa sanzione, si applicano, in quanto compatibili, le disposizioni della legge 24 novembre 1981, n. 689. La sanzione è irrogata dal prefetto.</w:t>
      </w:r>
    </w:p>
    <w:p w:rsidR="0099317B" w:rsidRDefault="0099317B" w:rsidP="0099317B">
      <w:pPr>
        <w:spacing w:after="0"/>
        <w:jc w:val="both"/>
      </w:pPr>
      <w:r>
        <w:t>5. I soggetti di cui all'articolo 83, commi 1 e 2, che acquisiscono la comunicazione antimafia, di data non anteriore a sei mesi, o l'informazione antimafia, di data non anteriore a dodici mesi, adottano il provvedimento richiesto e gli atti conseguenti o esecutivi, compresi i pagamenti, anche se il provvedimento o gli atti sono perfezionati o eseguiti in data successiva alla scadenza di validità della predetta documentazione antimafia.</w:t>
      </w:r>
    </w:p>
    <w:p w:rsidR="000018B5" w:rsidRDefault="000018B5" w:rsidP="0099317B">
      <w:pPr>
        <w:spacing w:after="0"/>
        <w:jc w:val="both"/>
      </w:pPr>
    </w:p>
    <w:p w:rsidR="000018B5" w:rsidRPr="000018B5" w:rsidRDefault="000018B5" w:rsidP="000018B5">
      <w:pPr>
        <w:spacing w:after="0"/>
        <w:jc w:val="center"/>
        <w:rPr>
          <w:i/>
        </w:rPr>
      </w:pPr>
      <w:r w:rsidRPr="000018B5">
        <w:rPr>
          <w:i/>
        </w:rPr>
        <w:t>Art. 87 Competenza al rilascio della comunicazione antimafia</w:t>
      </w:r>
    </w:p>
    <w:p w:rsidR="000018B5" w:rsidRDefault="000018B5" w:rsidP="000018B5">
      <w:pPr>
        <w:spacing w:after="0"/>
        <w:jc w:val="both"/>
      </w:pPr>
      <w:r>
        <w:t xml:space="preserve">1. La comunicazione antimafia è acquisita mediante consultazione della banca dati nazionale unica da parte dei soggetti di cui all'articolo 97, comma 1, debitamente autorizzati, salvo i casi di cui all'articolo 88, commi 2, 3 e 3-bis. </w:t>
      </w:r>
    </w:p>
    <w:p w:rsidR="000018B5" w:rsidRDefault="000018B5" w:rsidP="000018B5">
      <w:pPr>
        <w:spacing w:after="0"/>
        <w:jc w:val="both"/>
      </w:pPr>
      <w:r>
        <w:t>2. Nei casi di cui all'articolo 88, commi 2, 3 e 3-bis, la comunicazione antimafia è rilasciata:</w:t>
      </w:r>
    </w:p>
    <w:p w:rsidR="000018B5" w:rsidRDefault="000018B5" w:rsidP="000018B5">
      <w:pPr>
        <w:spacing w:after="0"/>
        <w:jc w:val="both"/>
      </w:pPr>
      <w:r>
        <w:t xml:space="preserve">a) dal prefetto della provincia in cui le persone fisiche, le imprese, le associazioni o i consorzi risiedono o hanno la sede legale ovvero dal prefetto della provincia in cui è stabilita una sede secondaria con rappresentanza stabile nel territorio dello Stato per le società di cui all'articolo 2508 del codice civile; </w:t>
      </w:r>
    </w:p>
    <w:p w:rsidR="000018B5" w:rsidRDefault="000018B5" w:rsidP="000018B5">
      <w:pPr>
        <w:spacing w:after="0"/>
        <w:jc w:val="both"/>
      </w:pPr>
      <w:r>
        <w:t xml:space="preserve">b) dal prefetto della provincia in cui i soggetti richiedenti di cui all'articolo 83, commi 1 e 2, hanno sede per le società costituite all'estero, prive di una sede secondaria con rappresentanza stabile nel territorio dello Stato. </w:t>
      </w:r>
    </w:p>
    <w:p w:rsidR="000018B5" w:rsidRDefault="000018B5" w:rsidP="000018B5">
      <w:pPr>
        <w:spacing w:after="0"/>
        <w:jc w:val="both"/>
      </w:pPr>
      <w:r>
        <w:t xml:space="preserve">3. Ai fini del rilascio della comunicazione antimafia le prefetture usufruiscono del collegamento alla banca dati nazionale unica di cui al successivo capo V. </w:t>
      </w:r>
    </w:p>
    <w:p w:rsidR="00F612E8" w:rsidRDefault="00F612E8" w:rsidP="000018B5">
      <w:pPr>
        <w:spacing w:after="0"/>
        <w:jc w:val="both"/>
      </w:pPr>
    </w:p>
    <w:p w:rsidR="007F0FF8" w:rsidRPr="007F0FF8" w:rsidRDefault="007F0FF8" w:rsidP="007F0FF8">
      <w:pPr>
        <w:spacing w:after="0"/>
        <w:jc w:val="center"/>
        <w:rPr>
          <w:i/>
        </w:rPr>
      </w:pPr>
      <w:r w:rsidRPr="007F0FF8">
        <w:rPr>
          <w:i/>
        </w:rPr>
        <w:t>Art. 88 Termini per il rilascio della comunicazione antimafia</w:t>
      </w:r>
    </w:p>
    <w:p w:rsidR="007F0FF8" w:rsidRDefault="007F0FF8" w:rsidP="007F0FF8">
      <w:pPr>
        <w:spacing w:after="0"/>
        <w:jc w:val="both"/>
      </w:pPr>
      <w:r>
        <w:t xml:space="preserve">1. Il rilascio della comunicazione antimafia è immediatamente conseguente alla consultazione della banca dati quando non emerge, a carico dei soggetti ivi censiti, la sussistenza di cause di decadenza, di sospensione o di divieto di cui all'articolo 67. In tali casi, la comunicazione antimafia liberatoria attesta che la stessa è emessa utilizzando il collegamento alla banca dati nazionale unica. </w:t>
      </w:r>
    </w:p>
    <w:p w:rsidR="007F0FF8" w:rsidRDefault="007F0FF8" w:rsidP="007F0FF8">
      <w:pPr>
        <w:spacing w:after="0"/>
        <w:jc w:val="both"/>
      </w:pPr>
      <w:r>
        <w:t xml:space="preserve">2. Quando dalla consultazione della banca dati emerge la sussistenza di cause di decadenza, di sospensione o di divieto di cui all'articolo 67, il prefetto effettua le necessarie verifiche e accerta la corrispondenza dei motivi ostativi emersi dalla consultazione della banca dati nazionale unica alla situazione aggiornata del soggetto sottoposto agli accertamenti. </w:t>
      </w:r>
    </w:p>
    <w:p w:rsidR="007F0FF8" w:rsidRDefault="007F0FF8" w:rsidP="007F0FF8">
      <w:pPr>
        <w:spacing w:after="0"/>
        <w:jc w:val="both"/>
      </w:pPr>
      <w:r>
        <w:t xml:space="preserve">3. Qualora le verifiche effettuate ai sensi del comma 2 diano esito positivo, il prefetto rilascia la comunicazione antimafia interdittiva ovvero, nel caso in cui le verifiche medesime diano esito negativo, il prefetto rilascia la comunicazione antimafia liberatoria attestando che la stessa è emessa utilizzando il collegamento alla banca dati nazionale unica. </w:t>
      </w:r>
    </w:p>
    <w:p w:rsidR="007F0FF8" w:rsidRDefault="007F0FF8" w:rsidP="007F0FF8">
      <w:pPr>
        <w:spacing w:after="0"/>
        <w:jc w:val="both"/>
      </w:pPr>
      <w:r>
        <w:t>3-bis. Il prefetto procede alle stesse verifiche quando la consultazione della banca dati nazionale unica è eseguita per un soggetto che risulti non censito.</w:t>
      </w:r>
    </w:p>
    <w:p w:rsidR="007F0FF8" w:rsidRDefault="007F0FF8" w:rsidP="007F0FF8">
      <w:pPr>
        <w:spacing w:after="0"/>
        <w:jc w:val="both"/>
      </w:pPr>
      <w:r>
        <w:lastRenderedPageBreak/>
        <w:t>4. Nei casi previsti dai commi 2, 3 e 3-bis, il prefetto rilascia la comunicazione antimafia entro trenta giorni dalla data della consultazione di cui all'articolo 87, comma 1.</w:t>
      </w:r>
    </w:p>
    <w:p w:rsidR="007F0FF8" w:rsidRDefault="007F0FF8" w:rsidP="007F0FF8">
      <w:pPr>
        <w:spacing w:after="0"/>
        <w:jc w:val="both"/>
      </w:pPr>
      <w:r>
        <w:t xml:space="preserve">4-bis. Decorso il termine di cui al comma 4, i soggetti di cui all'articolo 83, commi 1 e 2, procedono anche in assenza della comunicazione antimafia, previa acquisizione dell'autocertificazione di cui all'articolo 89. In tale caso, i contributi, i finanziamenti, le agevolazioni e le altre erogazioni di cui all'articolo 67 sono corrisposti sotto condizione risolutiva e i soggetti di cui all'articolo 83, commi 1 e 2, revocano le autorizzazioni e le concessioni o recedono dai contratti, fatto salvo il pagamento del valore delle opere già eseguite e il rimborso delle spese sostenute per l'esecuzione del rimanente, nei limiti delle utilità conseguite. </w:t>
      </w:r>
    </w:p>
    <w:p w:rsidR="007F0FF8" w:rsidRDefault="007F0FF8" w:rsidP="007F0FF8">
      <w:pPr>
        <w:spacing w:after="0"/>
        <w:jc w:val="both"/>
      </w:pPr>
      <w:r>
        <w:t xml:space="preserve">4-ter. La revoca e il recesso di cui al comma 4-bis si applicano anche quando la sussistenza delle cause di decadenza, di sospensione o di divieto di cui all'articolo 67 è accertata successivamente alla stipula del contratto, alla concessione di lavori o all'autorizzazione al subcontratto. </w:t>
      </w:r>
    </w:p>
    <w:p w:rsidR="007F0FF8" w:rsidRDefault="007F0FF8" w:rsidP="007F0FF8">
      <w:pPr>
        <w:spacing w:after="0"/>
        <w:jc w:val="both"/>
      </w:pPr>
      <w:r>
        <w:t xml:space="preserve">4-quater. Il versamento delle erogazioni di cui all'articolo 67, comma 1, lettera g) può essere in ogni caso sospeso fino alla ricezione da parte dei soggetti richiedenti di cui all'articolo 83, commi 1 e 2, della comunicazione antimafia liberatoria. </w:t>
      </w:r>
    </w:p>
    <w:p w:rsidR="007F0FF8" w:rsidRDefault="007F0FF8" w:rsidP="007F0FF8">
      <w:pPr>
        <w:spacing w:after="0"/>
        <w:jc w:val="both"/>
      </w:pPr>
      <w:r>
        <w:t>4-quinquies. La comunicazione antimafia interdittiva è comunicata dal prefetto, entro cinque giorni dalla sua adozione, all'impresa, società o associazione interessata, secondo le modalità previste dall'articolo 79, comma 5-bis, del decreto legislativo 12 aprile 2006, n. 163.</w:t>
      </w:r>
    </w:p>
    <w:p w:rsidR="00D57029" w:rsidRDefault="00D57029" w:rsidP="000018B5">
      <w:pPr>
        <w:spacing w:after="0"/>
        <w:jc w:val="both"/>
      </w:pPr>
    </w:p>
    <w:p w:rsidR="00D57029" w:rsidRDefault="00D57029" w:rsidP="00D57029">
      <w:pPr>
        <w:spacing w:after="0"/>
        <w:jc w:val="center"/>
      </w:pPr>
      <w:r w:rsidRPr="00D57029">
        <w:rPr>
          <w:i/>
        </w:rPr>
        <w:t>Art. 89-bis Accertamento di tentativi di infiltrazione mafiosa in esito alla richiesta di comunicazione antimafia</w:t>
      </w:r>
      <w:r>
        <w:t xml:space="preserve"> </w:t>
      </w:r>
    </w:p>
    <w:p w:rsidR="00D57029" w:rsidRDefault="00D57029" w:rsidP="00D57029">
      <w:pPr>
        <w:spacing w:after="0"/>
        <w:jc w:val="both"/>
      </w:pPr>
      <w:r>
        <w:t>1. Quando in esito alle verifiche di cui all'articolo 88, comma 2, venga accertata la sussistenza di tentativi di infiltrazione mafiosa, il prefetto adotta comunque un'informazione antimafia interdittiva e ne dà comunicazione ai soggetti richiedenti di cui all'articolo 83, commi 1 e 2, senza emettere la comunicazione antimafia.</w:t>
      </w:r>
    </w:p>
    <w:p w:rsidR="00D57029" w:rsidRDefault="00D57029" w:rsidP="00D57029">
      <w:pPr>
        <w:spacing w:after="0"/>
        <w:jc w:val="both"/>
      </w:pPr>
      <w:r>
        <w:t>2. L'informazione antimafia adottata ai sensi del comma 1 tiene luogo della comunicazione antimafia richiesta.</w:t>
      </w:r>
    </w:p>
    <w:p w:rsidR="000468D9" w:rsidRDefault="000468D9" w:rsidP="00D57029">
      <w:pPr>
        <w:spacing w:after="0"/>
        <w:jc w:val="both"/>
      </w:pPr>
    </w:p>
    <w:p w:rsidR="000468D9" w:rsidRDefault="000468D9" w:rsidP="000468D9">
      <w:pPr>
        <w:spacing w:after="0"/>
        <w:jc w:val="center"/>
      </w:pPr>
      <w:r w:rsidRPr="000468D9">
        <w:rPr>
          <w:i/>
        </w:rPr>
        <w:t xml:space="preserve">Art. 90 Competenza al rilascio dell'informazione antimafia </w:t>
      </w:r>
    </w:p>
    <w:p w:rsidR="000468D9" w:rsidRDefault="000468D9" w:rsidP="000468D9">
      <w:pPr>
        <w:spacing w:after="0"/>
        <w:jc w:val="both"/>
      </w:pPr>
      <w:r>
        <w:t xml:space="preserve">1. L'informazione antimafia è conseguita mediante consultazione della banca dati nazionale unica da parte dei soggetti di cui all'articolo 97, comma 1, debitamente autorizzati, salvo i casi di cui all'articolo 92, commi 2 e 3. </w:t>
      </w:r>
    </w:p>
    <w:p w:rsidR="000468D9" w:rsidRDefault="000468D9" w:rsidP="000468D9">
      <w:pPr>
        <w:spacing w:after="0"/>
        <w:jc w:val="both"/>
      </w:pPr>
      <w:r>
        <w:t>2. Nei casi di cui all'articolo 92, commi 2 e 3, l'informazione antimafia è rilasciata:</w:t>
      </w:r>
    </w:p>
    <w:p w:rsidR="000468D9" w:rsidRDefault="000468D9" w:rsidP="000468D9">
      <w:pPr>
        <w:spacing w:after="0"/>
        <w:jc w:val="both"/>
      </w:pPr>
      <w:r>
        <w:t xml:space="preserve">a) dal prefetto della provincia in cui le persone fisiche, le imprese, le associazioni o i consorzi risiedono o hanno la sede legale ovvero dal prefetto della provincia in cui è stabilita una sede secondaria con rappresentanza stabile nel territorio dello Stato per le società di cui all'articolo 2508 del codice civile; </w:t>
      </w:r>
    </w:p>
    <w:p w:rsidR="000468D9" w:rsidRDefault="000468D9" w:rsidP="000468D9">
      <w:pPr>
        <w:spacing w:after="0"/>
        <w:jc w:val="both"/>
      </w:pPr>
      <w:r>
        <w:t xml:space="preserve">b) dal prefetto della provincia in cui i soggetti richiedenti di cui all'articolo 83, commi 1 e 2, hanno sede per le società costituite all'estero, prive di una sede secondaria con rappresentanza stabile nel territorio dello Stato. </w:t>
      </w:r>
    </w:p>
    <w:p w:rsidR="000018B5" w:rsidRDefault="000468D9" w:rsidP="000018B5">
      <w:pPr>
        <w:spacing w:after="0"/>
        <w:jc w:val="both"/>
      </w:pPr>
      <w:r>
        <w:t xml:space="preserve">3. Ai fini del rilascio dell'informazione antimafia le prefetture usufruiscono del collegamento alla banca dati nazionale unica di cui al capo V. </w:t>
      </w:r>
    </w:p>
    <w:p w:rsidR="00D61131" w:rsidRDefault="00D61131" w:rsidP="003E703D">
      <w:pPr>
        <w:spacing w:after="0"/>
        <w:jc w:val="both"/>
        <w:rPr>
          <w:color w:val="000000"/>
        </w:rPr>
      </w:pPr>
    </w:p>
    <w:p w:rsidR="00D61131" w:rsidRPr="003E703D" w:rsidRDefault="00D61131" w:rsidP="003E703D">
      <w:pPr>
        <w:spacing w:after="0"/>
        <w:jc w:val="center"/>
        <w:rPr>
          <w:i/>
          <w:color w:val="000000"/>
        </w:rPr>
      </w:pPr>
      <w:r w:rsidRPr="003E703D">
        <w:rPr>
          <w:i/>
          <w:color w:val="000000"/>
        </w:rPr>
        <w:t>Art. 91 Informazione antimafia</w:t>
      </w:r>
    </w:p>
    <w:p w:rsidR="00D61131" w:rsidRDefault="00D61131" w:rsidP="003E703D">
      <w:pPr>
        <w:spacing w:after="0"/>
        <w:jc w:val="both"/>
        <w:rPr>
          <w:color w:val="000000"/>
        </w:rPr>
      </w:pPr>
      <w:r>
        <w:rPr>
          <w:color w:val="000000"/>
        </w:rPr>
        <w:t xml:space="preserve">1. I soggetti di cui all'articolo 83, commi 1 e 2, devono acquisire l'informazione di cui all'articolo 84, comma 3, prima di stipulare, approvare o autorizzare i contratti e subcontratti, ovvero prima di rilasciare o consentire i provvedimenti indicati nell'articolo 67, il cui valore sia: </w:t>
      </w:r>
    </w:p>
    <w:p w:rsidR="00D61131" w:rsidRDefault="00D61131" w:rsidP="003E703D">
      <w:pPr>
        <w:spacing w:after="0"/>
        <w:jc w:val="both"/>
        <w:rPr>
          <w:color w:val="000000"/>
        </w:rPr>
      </w:pPr>
      <w:r>
        <w:rPr>
          <w:color w:val="000000"/>
        </w:rPr>
        <w:t>a) pari o superiore a quello determinato dalla legge in attuazione delle direttive comunitarie in materia di opere e lavori pubblici, servizi pubblici e pubbliche forniture, indipendentemente dai casi di esclusione ivi indicati;</w:t>
      </w:r>
    </w:p>
    <w:p w:rsidR="00D61131" w:rsidRDefault="00D61131" w:rsidP="003E703D">
      <w:pPr>
        <w:spacing w:after="0"/>
        <w:jc w:val="both"/>
        <w:rPr>
          <w:color w:val="000000"/>
        </w:rPr>
      </w:pPr>
      <w:r>
        <w:rPr>
          <w:color w:val="000000"/>
        </w:rPr>
        <w:lastRenderedPageBreak/>
        <w:t xml:space="preserve">b) superiore a 150.000 euro per le concessioni di acque pubbliche o di beni demaniali per lo svolgimento di </w:t>
      </w:r>
      <w:r w:rsidR="003E703D">
        <w:rPr>
          <w:color w:val="000000"/>
        </w:rPr>
        <w:t>attività</w:t>
      </w:r>
      <w:r>
        <w:rPr>
          <w:color w:val="000000"/>
        </w:rPr>
        <w:t xml:space="preserve"> imprenditoriali, ovvero per la concessione di contributi, finanziamenti e agevolazioni su mutuo o altre erogazioni dello stesso tipo per lo svolgimento di </w:t>
      </w:r>
      <w:r w:rsidR="003E703D">
        <w:rPr>
          <w:color w:val="000000"/>
        </w:rPr>
        <w:t>attività</w:t>
      </w:r>
      <w:r>
        <w:rPr>
          <w:color w:val="000000"/>
        </w:rPr>
        <w:t xml:space="preserve"> imprenditoriali; </w:t>
      </w:r>
    </w:p>
    <w:p w:rsidR="00D61131" w:rsidRDefault="00D61131" w:rsidP="003E703D">
      <w:pPr>
        <w:spacing w:after="0"/>
        <w:jc w:val="both"/>
        <w:rPr>
          <w:color w:val="000000"/>
        </w:rPr>
      </w:pPr>
      <w:r>
        <w:rPr>
          <w:color w:val="000000"/>
        </w:rPr>
        <w:t xml:space="preserve">c) superiore a 150.000 euro per l'autorizzazione di subcontratti, cessioni, cottimi, concernenti la realizzazione di opere o lavori pubblici o la prestazione di servizi o forniture pubbliche. </w:t>
      </w:r>
    </w:p>
    <w:p w:rsidR="003F0292" w:rsidRDefault="003F0292" w:rsidP="003E703D">
      <w:pPr>
        <w:spacing w:after="0"/>
        <w:jc w:val="both"/>
        <w:rPr>
          <w:color w:val="000000"/>
        </w:rPr>
      </w:pPr>
      <w:r w:rsidRPr="003F0292">
        <w:rPr>
          <w:color w:val="000000"/>
        </w:rPr>
        <w:t xml:space="preserve">1-bis. L'informazione antimafia </w:t>
      </w:r>
      <w:r>
        <w:rPr>
          <w:color w:val="000000"/>
        </w:rPr>
        <w:t>è</w:t>
      </w:r>
      <w:r w:rsidRPr="003F0292">
        <w:rPr>
          <w:color w:val="000000"/>
        </w:rPr>
        <w:t xml:space="preserve"> sempre richiesta nelle ipotesi di concessione di terreni agricoli demaniali che ricadono nell'ambito dei regimi di sostegno previsti dalla politica agricola comune, a prescindere dal loro valore complessivo, </w:t>
      </w:r>
      <w:proofErr w:type="spellStart"/>
      <w:r w:rsidRPr="003F0292">
        <w:rPr>
          <w:color w:val="000000"/>
        </w:rPr>
        <w:t>nonch</w:t>
      </w:r>
      <w:r>
        <w:rPr>
          <w:color w:val="000000"/>
        </w:rPr>
        <w:t>è</w:t>
      </w:r>
      <w:proofErr w:type="spellEnd"/>
      <w:r w:rsidRPr="003F0292">
        <w:rPr>
          <w:color w:val="000000"/>
        </w:rPr>
        <w:t xml:space="preserve"> su tutti i terreni agricoli, a qualunque titolo acquisiti, che usufruiscono di fondi europei</w:t>
      </w:r>
      <w:r w:rsidR="00BE4A4E">
        <w:rPr>
          <w:color w:val="000000"/>
        </w:rPr>
        <w:t xml:space="preserve"> </w:t>
      </w:r>
      <w:r w:rsidR="00BE4A4E" w:rsidRPr="00BE4A4E">
        <w:rPr>
          <w:color w:val="000000"/>
        </w:rPr>
        <w:t xml:space="preserve">per un importo superiore a 5.000 euro </w:t>
      </w:r>
      <w:r w:rsidR="00BE4A4E">
        <w:rPr>
          <w:color w:val="000000"/>
        </w:rPr>
        <w:t>(</w:t>
      </w:r>
      <w:r w:rsidR="00BE4A4E" w:rsidRPr="00BE4A4E">
        <w:rPr>
          <w:b/>
          <w:i/>
          <w:color w:val="000000"/>
        </w:rPr>
        <w:t>vedi nota in fondo</w:t>
      </w:r>
      <w:r w:rsidR="00BE4A4E">
        <w:rPr>
          <w:color w:val="000000"/>
        </w:rPr>
        <w:t>)</w:t>
      </w:r>
      <w:r>
        <w:rPr>
          <w:color w:val="000000"/>
        </w:rPr>
        <w:t>.</w:t>
      </w:r>
    </w:p>
    <w:p w:rsidR="00D61131" w:rsidRDefault="00D61131" w:rsidP="003E703D">
      <w:pPr>
        <w:spacing w:after="0"/>
        <w:jc w:val="both"/>
        <w:rPr>
          <w:color w:val="000000"/>
        </w:rPr>
      </w:pPr>
      <w:r>
        <w:rPr>
          <w:color w:val="000000"/>
        </w:rPr>
        <w:t xml:space="preserve">2. </w:t>
      </w:r>
      <w:r w:rsidR="003E703D">
        <w:rPr>
          <w:color w:val="000000"/>
        </w:rPr>
        <w:t>È</w:t>
      </w:r>
      <w:r>
        <w:rPr>
          <w:color w:val="000000"/>
        </w:rPr>
        <w:t xml:space="preserve"> vietato, a pena di nullit</w:t>
      </w:r>
      <w:r w:rsidR="003E703D">
        <w:rPr>
          <w:color w:val="000000"/>
        </w:rPr>
        <w:t>à</w:t>
      </w:r>
      <w:r>
        <w:rPr>
          <w:color w:val="000000"/>
        </w:rPr>
        <w:t xml:space="preserve">, il frazionamento dei contratti, delle concessioni o delle erogazioni compiuto allo scopo di eludere l'applicazione del presente articolo. </w:t>
      </w:r>
    </w:p>
    <w:p w:rsidR="00D61131" w:rsidRDefault="00D61131" w:rsidP="003E703D">
      <w:pPr>
        <w:spacing w:after="0"/>
        <w:jc w:val="both"/>
        <w:rPr>
          <w:color w:val="000000"/>
        </w:rPr>
      </w:pPr>
      <w:r>
        <w:rPr>
          <w:color w:val="000000"/>
        </w:rPr>
        <w:t xml:space="preserve">3. La richiesta dell'informazione antimafia deve essere effettuata attraverso la banca dati al momento dell'aggiudicazione del contratto ovvero trenta giorni prima della stipula del subcontratto. </w:t>
      </w:r>
    </w:p>
    <w:p w:rsidR="00D61131" w:rsidRDefault="00D61131" w:rsidP="003E703D">
      <w:pPr>
        <w:spacing w:after="0"/>
        <w:jc w:val="both"/>
        <w:rPr>
          <w:color w:val="000000"/>
        </w:rPr>
      </w:pPr>
      <w:r>
        <w:rPr>
          <w:color w:val="000000"/>
        </w:rPr>
        <w:t xml:space="preserve">4. L'informazione antimafia </w:t>
      </w:r>
      <w:r w:rsidR="003E703D">
        <w:rPr>
          <w:color w:val="000000"/>
        </w:rPr>
        <w:t>è</w:t>
      </w:r>
      <w:r>
        <w:rPr>
          <w:color w:val="000000"/>
        </w:rPr>
        <w:t xml:space="preserve"> richiesta dai soggetti interessati di cui all'articolo 83, commi 1 e 2, che devono indicare: </w:t>
      </w:r>
    </w:p>
    <w:p w:rsidR="00D61131" w:rsidRDefault="00D61131" w:rsidP="003E703D">
      <w:pPr>
        <w:spacing w:after="0"/>
        <w:jc w:val="both"/>
        <w:rPr>
          <w:color w:val="000000"/>
        </w:rPr>
      </w:pPr>
      <w:r>
        <w:rPr>
          <w:color w:val="000000"/>
        </w:rPr>
        <w:t xml:space="preserve">a) la denominazione dell'amministrazione, ente, azienda, </w:t>
      </w:r>
      <w:r w:rsidR="003E703D">
        <w:rPr>
          <w:color w:val="000000"/>
        </w:rPr>
        <w:t>società</w:t>
      </w:r>
      <w:r>
        <w:rPr>
          <w:color w:val="000000"/>
        </w:rPr>
        <w:t xml:space="preserve"> o impresa che procede all'appalto, concessione o erogazione o che </w:t>
      </w:r>
      <w:r w:rsidR="003E703D">
        <w:rPr>
          <w:color w:val="000000"/>
        </w:rPr>
        <w:t>è</w:t>
      </w:r>
      <w:r>
        <w:rPr>
          <w:color w:val="000000"/>
        </w:rPr>
        <w:t xml:space="preserve"> tenuta ad autorizzare il subcontratto, la cessione o il cottimo; </w:t>
      </w:r>
    </w:p>
    <w:p w:rsidR="00D61131" w:rsidRDefault="00D61131" w:rsidP="003E703D">
      <w:pPr>
        <w:spacing w:after="0"/>
        <w:jc w:val="both"/>
        <w:rPr>
          <w:color w:val="000000"/>
        </w:rPr>
      </w:pPr>
      <w:r>
        <w:rPr>
          <w:color w:val="000000"/>
        </w:rPr>
        <w:t xml:space="preserve">b) l'oggetto e il valore del contratto, subcontratto, concessione o erogazione; </w:t>
      </w:r>
    </w:p>
    <w:p w:rsidR="00D61131" w:rsidRDefault="00D61131" w:rsidP="003E703D">
      <w:pPr>
        <w:spacing w:after="0"/>
        <w:jc w:val="both"/>
        <w:rPr>
          <w:color w:val="000000"/>
        </w:rPr>
      </w:pPr>
      <w:r>
        <w:rPr>
          <w:color w:val="000000"/>
        </w:rPr>
        <w:t xml:space="preserve">c) gli estremi della deliberazione dell'appalto o della concessione ovvero del titolo che legittima l'erogazione; </w:t>
      </w:r>
    </w:p>
    <w:p w:rsidR="00BE4A4E" w:rsidRDefault="00D61131" w:rsidP="003E703D">
      <w:pPr>
        <w:spacing w:after="0"/>
        <w:jc w:val="both"/>
        <w:rPr>
          <w:color w:val="000000"/>
        </w:rPr>
      </w:pPr>
      <w:r>
        <w:rPr>
          <w:color w:val="000000"/>
        </w:rPr>
        <w:t>d) le complete generalit</w:t>
      </w:r>
      <w:r w:rsidR="003E703D">
        <w:rPr>
          <w:color w:val="000000"/>
        </w:rPr>
        <w:t>à</w:t>
      </w:r>
      <w:r>
        <w:rPr>
          <w:color w:val="000000"/>
        </w:rPr>
        <w:t xml:space="preserve"> dell'interessato e, ove previsto, del direttore tecnico o, se trattasi di </w:t>
      </w:r>
      <w:r w:rsidR="003E703D">
        <w:rPr>
          <w:color w:val="000000"/>
        </w:rPr>
        <w:t>società</w:t>
      </w:r>
      <w:r>
        <w:rPr>
          <w:color w:val="000000"/>
        </w:rPr>
        <w:t xml:space="preserve">, impresa, associazione o consorzio, la denominazione e la sede, </w:t>
      </w:r>
      <w:proofErr w:type="spellStart"/>
      <w:r w:rsidR="003E703D">
        <w:rPr>
          <w:color w:val="000000"/>
        </w:rPr>
        <w:t>nonchè</w:t>
      </w:r>
      <w:proofErr w:type="spellEnd"/>
      <w:r>
        <w:rPr>
          <w:color w:val="000000"/>
        </w:rPr>
        <w:t xml:space="preserve"> le complete generalit</w:t>
      </w:r>
      <w:r w:rsidR="003E703D">
        <w:rPr>
          <w:color w:val="000000"/>
        </w:rPr>
        <w:t>à</w:t>
      </w:r>
      <w:r>
        <w:rPr>
          <w:color w:val="000000"/>
        </w:rPr>
        <w:t xml:space="preserve"> degli altri soggetti di cui all'articolo 85; </w:t>
      </w:r>
    </w:p>
    <w:p w:rsidR="00D61131" w:rsidRDefault="00D61131" w:rsidP="003E703D">
      <w:pPr>
        <w:spacing w:after="0"/>
        <w:jc w:val="both"/>
        <w:rPr>
          <w:color w:val="000000"/>
        </w:rPr>
      </w:pPr>
      <w:r>
        <w:rPr>
          <w:color w:val="000000"/>
        </w:rPr>
        <w:t xml:space="preserve">e) nel caso di </w:t>
      </w:r>
      <w:r w:rsidR="003E703D">
        <w:rPr>
          <w:color w:val="000000"/>
        </w:rPr>
        <w:t>società</w:t>
      </w:r>
      <w:r>
        <w:rPr>
          <w:color w:val="000000"/>
        </w:rPr>
        <w:t xml:space="preserve"> consortili o di consorzi, le complete generalit</w:t>
      </w:r>
      <w:r w:rsidR="003E703D">
        <w:rPr>
          <w:color w:val="000000"/>
        </w:rPr>
        <w:t>à</w:t>
      </w:r>
      <w:r>
        <w:rPr>
          <w:color w:val="000000"/>
        </w:rPr>
        <w:t xml:space="preserve"> dei consorziati che detengono una quota superiore al 10 per cento del capitale o del fondo consortile e quelli che detengono una partecipazione inferiore al 10 per cento e che hanno stipulato un patto parasociale riferibile a una partecipazione pari o superiore al 10 per cento, </w:t>
      </w:r>
      <w:proofErr w:type="spellStart"/>
      <w:r w:rsidR="003E703D">
        <w:rPr>
          <w:color w:val="000000"/>
        </w:rPr>
        <w:t>nonchè</w:t>
      </w:r>
      <w:proofErr w:type="spellEnd"/>
      <w:r>
        <w:rPr>
          <w:color w:val="000000"/>
        </w:rPr>
        <w:t xml:space="preserve"> dei consorziati per conto dei quali la </w:t>
      </w:r>
      <w:r w:rsidR="003E703D">
        <w:rPr>
          <w:color w:val="000000"/>
        </w:rPr>
        <w:t>società</w:t>
      </w:r>
      <w:r>
        <w:rPr>
          <w:color w:val="000000"/>
        </w:rPr>
        <w:t xml:space="preserve"> consortile o il consorzio opera nei confronti della pubblica amministrazione. </w:t>
      </w:r>
    </w:p>
    <w:p w:rsidR="00D61131" w:rsidRDefault="00D61131" w:rsidP="003E703D">
      <w:pPr>
        <w:spacing w:after="0"/>
        <w:jc w:val="both"/>
        <w:rPr>
          <w:color w:val="000000"/>
        </w:rPr>
      </w:pPr>
      <w:r>
        <w:rPr>
          <w:color w:val="000000"/>
        </w:rPr>
        <w:t xml:space="preserve">5. Il prefetto competente estende gli accertamenti pure ai soggetti che risultano poter determinare in qualsiasi modo le scelte o gli indirizzi dell'impresa. Il prefetto, anche sulla documentata richiesta dell'interessato, aggiorna l'esito dell'informazione al venir meno delle circostanze rilevanti ai fini dell'accertamento dei tentativi di infiltrazione mafiosa. </w:t>
      </w:r>
    </w:p>
    <w:p w:rsidR="00D61131" w:rsidRDefault="00D61131" w:rsidP="003E703D">
      <w:pPr>
        <w:spacing w:after="0"/>
        <w:jc w:val="both"/>
        <w:rPr>
          <w:color w:val="000000"/>
        </w:rPr>
      </w:pPr>
      <w:r>
        <w:rPr>
          <w:color w:val="000000"/>
        </w:rPr>
        <w:t>6. Il prefetto pu</w:t>
      </w:r>
      <w:r w:rsidR="003E703D">
        <w:rPr>
          <w:color w:val="000000"/>
        </w:rPr>
        <w:t>ò</w:t>
      </w:r>
      <w:r>
        <w:rPr>
          <w:color w:val="000000"/>
        </w:rPr>
        <w:t>, altres</w:t>
      </w:r>
      <w:r w:rsidR="003E703D">
        <w:rPr>
          <w:color w:val="000000"/>
        </w:rPr>
        <w:t>ì</w:t>
      </w:r>
      <w:r>
        <w:rPr>
          <w:color w:val="000000"/>
        </w:rPr>
        <w:t>, desumere il tentativo di infiltrazione mafiosa da provvedimenti di condanna anche non definitiva per reati strumentali all'</w:t>
      </w:r>
      <w:r w:rsidR="003E703D">
        <w:rPr>
          <w:color w:val="000000"/>
        </w:rPr>
        <w:t>attività</w:t>
      </w:r>
      <w:r>
        <w:rPr>
          <w:color w:val="000000"/>
        </w:rPr>
        <w:t xml:space="preserve"> delle organizzazioni criminali unitamente a concreti elementi da cui risulti che l'</w:t>
      </w:r>
      <w:r w:rsidR="003E703D">
        <w:rPr>
          <w:color w:val="000000"/>
        </w:rPr>
        <w:t>attività</w:t>
      </w:r>
      <w:r>
        <w:rPr>
          <w:color w:val="000000"/>
        </w:rPr>
        <w:t xml:space="preserve"> d'impresa possa, anche in modo indiretto, agevolare le </w:t>
      </w:r>
      <w:r w:rsidR="003E703D">
        <w:rPr>
          <w:color w:val="000000"/>
        </w:rPr>
        <w:t>attività</w:t>
      </w:r>
      <w:r>
        <w:rPr>
          <w:color w:val="000000"/>
        </w:rPr>
        <w:t xml:space="preserve"> criminose o esserne in qualche modo condizionata. In tali casi, entro il termine di cui all'articolo 92, rilascia l'informazione antimafia interdittiva. </w:t>
      </w:r>
    </w:p>
    <w:p w:rsidR="00D61131" w:rsidRDefault="00D61131" w:rsidP="003E703D">
      <w:pPr>
        <w:spacing w:after="0"/>
        <w:jc w:val="both"/>
        <w:rPr>
          <w:color w:val="000000"/>
        </w:rPr>
      </w:pPr>
      <w:r>
        <w:rPr>
          <w:color w:val="000000"/>
        </w:rPr>
        <w:t xml:space="preserve">7. Con regolamento, adottato con decreto del Ministro dell'interno, di concerto con il Ministro della giustizia, con il Ministro delle infrastrutture e dei trasporti e con il Ministro dello sviluppo economico, ai sensi dell'articolo 17, comma 3, della legge n. 400 del 1988, sono individuate le diverse tipologie di </w:t>
      </w:r>
      <w:r w:rsidR="003E703D">
        <w:rPr>
          <w:color w:val="000000"/>
        </w:rPr>
        <w:t>attività</w:t>
      </w:r>
      <w:r>
        <w:rPr>
          <w:color w:val="000000"/>
        </w:rPr>
        <w:t xml:space="preserve"> suscettibili di infiltrazione mafiosa nell'</w:t>
      </w:r>
      <w:r w:rsidR="003E703D">
        <w:rPr>
          <w:color w:val="000000"/>
        </w:rPr>
        <w:t>attività</w:t>
      </w:r>
      <w:r>
        <w:rPr>
          <w:color w:val="000000"/>
        </w:rPr>
        <w:t xml:space="preserve"> di impresa per le quali, in relazione allo specifico settore d'impiego e alle situazioni ambientali che determinano un maggiore rischio di infiltrazione mafiosa,</w:t>
      </w:r>
      <w:r w:rsidR="003E703D">
        <w:rPr>
          <w:color w:val="000000"/>
        </w:rPr>
        <w:t xml:space="preserve"> è</w:t>
      </w:r>
      <w:r>
        <w:rPr>
          <w:color w:val="000000"/>
        </w:rPr>
        <w:t xml:space="preserve"> sempre obbligatoria l'acquisizione della documentazione indipendentemente dal valore del contratto, subcontratto, concessione, erogazione o provvedimento di cui all'articolo 67.</w:t>
      </w:r>
    </w:p>
    <w:p w:rsidR="00D50D95" w:rsidRDefault="00D50D95" w:rsidP="003E703D">
      <w:pPr>
        <w:spacing w:after="0"/>
        <w:jc w:val="both"/>
        <w:rPr>
          <w:color w:val="000000"/>
        </w:rPr>
      </w:pPr>
    </w:p>
    <w:p w:rsidR="00D50D95" w:rsidRDefault="00D50D95" w:rsidP="00D50D95">
      <w:pPr>
        <w:spacing w:after="0"/>
        <w:jc w:val="center"/>
      </w:pPr>
      <w:r w:rsidRPr="00D50D95">
        <w:rPr>
          <w:i/>
        </w:rPr>
        <w:t xml:space="preserve">Art. 94 Effetti delle informazioni del prefetto </w:t>
      </w:r>
    </w:p>
    <w:p w:rsidR="00D50D95" w:rsidRDefault="00D50D95" w:rsidP="00D50D95">
      <w:pPr>
        <w:spacing w:after="0"/>
        <w:jc w:val="both"/>
      </w:pPr>
      <w:r>
        <w:t xml:space="preserve">1. Quando emerge la sussistenza di cause di decadenza, di sospensione o di divieto di cui all'articolo 67 o di un tentativo di infiltrazione mafiosa, di cui all'articolo 84, comma 4 ed all'articolo 91, comma 6, nelle società o imprese interessate, i soggetti di cui all'articolo 83, commi 1 e 2 cui sono fornite le informazioni antimafia, </w:t>
      </w:r>
      <w:r>
        <w:lastRenderedPageBreak/>
        <w:t xml:space="preserve">non possono stipulare, approvare o autorizzare i contratti o subcontratti, né autorizzare, rilasciare o comunque consentire le concessioni e le erogazioni. </w:t>
      </w:r>
    </w:p>
    <w:p w:rsidR="00D50D95" w:rsidRDefault="00D50D95" w:rsidP="00D50D95">
      <w:pPr>
        <w:spacing w:after="0"/>
        <w:jc w:val="both"/>
      </w:pPr>
      <w:r>
        <w:t xml:space="preserve">2. Qualora il prefetto non rilasci l'informazione interdittiva entro i termini previsti, ovvero nel caso di lavori o forniture di somma urgenza di cui all'articolo 92, comma 3 qualora la sussistenza di una causa di divieto indicata nell'articolo 67 o gli elementi relativi a tentativi di infiltrazione mafiosa di cui all'articolo 84, comma 4, ed all'articolo 91 comma 6, siano accertati successivamente alla stipula del contratto, i soggetti di cui all'articolo 83, commi 1 e 2, salvo quanto previsto al comma 3, revocano le autorizzazioni e le concessioni o recedono dai contratti fatto salvo il pagamento del valore delle opere già eseguite e il rimborso delle spese sostenute per l'esecuzione del rimanente, nei limiti delle utilità conseguite. </w:t>
      </w:r>
    </w:p>
    <w:p w:rsidR="00D50D95" w:rsidRDefault="00D50D95" w:rsidP="00D50D95">
      <w:pPr>
        <w:spacing w:after="0"/>
        <w:jc w:val="both"/>
      </w:pPr>
      <w:r>
        <w:t>3. I soggetti di cui all'articolo 83, commi 1 e 2, non procedono alle revoche o ai recessi di cui al comma precedente nel caso in cui l'opera sia in corso di ultimazione ovvero, in caso di fornitura di beni e servizi ritenuta essenziale per il perseguimento dell'interesse pubblico, qualora il soggetto che la fornisce non sia sostituibile in tempi rapidi.</w:t>
      </w:r>
    </w:p>
    <w:p w:rsidR="00D50D95" w:rsidRDefault="00D50D95" w:rsidP="00D50D95">
      <w:pPr>
        <w:spacing w:after="0"/>
        <w:jc w:val="both"/>
      </w:pPr>
      <w:r>
        <w:t>4. Le disposizioni di cui ai commi 2 e 3 si applicano anche nel caso in cui emergano elementi relativi a tentativi di infiltrazione.</w:t>
      </w:r>
    </w:p>
    <w:p w:rsidR="00BE4A4E" w:rsidRDefault="00BE4A4E" w:rsidP="00D50D95">
      <w:pPr>
        <w:spacing w:after="0"/>
        <w:jc w:val="both"/>
      </w:pPr>
    </w:p>
    <w:p w:rsidR="00BE4A4E" w:rsidRDefault="00BE4A4E" w:rsidP="00D50D95">
      <w:pPr>
        <w:spacing w:after="0"/>
        <w:jc w:val="both"/>
        <w:rPr>
          <w:b/>
        </w:rPr>
      </w:pPr>
      <w:r w:rsidRPr="00BE4A4E">
        <w:rPr>
          <w:b/>
        </w:rPr>
        <w:t>Nota agli artt. 83, comma 3 bis, e 91 (modifiche introdotte dalla legge n. 205 del 2017, art. 1, comma 1142)</w:t>
      </w:r>
    </w:p>
    <w:p w:rsidR="00BE4A4E" w:rsidRPr="00BE4A4E" w:rsidRDefault="00BE4A4E" w:rsidP="00BE4A4E">
      <w:pPr>
        <w:spacing w:after="0"/>
        <w:jc w:val="both"/>
      </w:pPr>
      <w:r>
        <w:t>Le disposizioni degli articoli 83, comma 3-bis, e 91, comma</w:t>
      </w:r>
      <w:r>
        <w:t xml:space="preserve"> </w:t>
      </w:r>
      <w:r>
        <w:t>1-bis, del codice delle leggi antimafia e   delle   misure   di</w:t>
      </w:r>
      <w:r>
        <w:t xml:space="preserve"> </w:t>
      </w:r>
      <w:r>
        <w:t>prevenzione, di cui al decreto legislativo 6 settembre 2011, n.  159,</w:t>
      </w:r>
      <w:r>
        <w:t xml:space="preserve"> </w:t>
      </w:r>
      <w:r>
        <w:t>in materia di acquisizione della documentazione e dell'informazione</w:t>
      </w:r>
      <w:r>
        <w:t xml:space="preserve"> </w:t>
      </w:r>
      <w:r>
        <w:t>antimafia peri terreni agricoli, non si applicano alle erogazioni</w:t>
      </w:r>
      <w:r>
        <w:t xml:space="preserve"> </w:t>
      </w:r>
      <w:r>
        <w:t>relative alle domande di fruizione di fondi europei presentate prima</w:t>
      </w:r>
      <w:r>
        <w:t xml:space="preserve"> </w:t>
      </w:r>
      <w:r>
        <w:t>del 19 novembre 2017. Le predette disposizioni, limitatamente ai</w:t>
      </w:r>
      <w:r>
        <w:t xml:space="preserve"> </w:t>
      </w:r>
      <w:r>
        <w:t>terreni agricoli che usufruiscono di fondi europei per importi</w:t>
      </w:r>
      <w:bookmarkStart w:id="1" w:name="_GoBack"/>
      <w:bookmarkEnd w:id="1"/>
      <w:r>
        <w:t xml:space="preserve"> non</w:t>
      </w:r>
      <w:r>
        <w:t xml:space="preserve"> </w:t>
      </w:r>
      <w:r>
        <w:t>superiori a 25.000 euro, non si applicano fino al 31 dicembre 2018.</w:t>
      </w:r>
    </w:p>
    <w:sectPr w:rsidR="00BE4A4E" w:rsidRPr="00BE4A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E2"/>
    <w:rsid w:val="000018B5"/>
    <w:rsid w:val="000468D9"/>
    <w:rsid w:val="001F6B6A"/>
    <w:rsid w:val="003E703D"/>
    <w:rsid w:val="003F0292"/>
    <w:rsid w:val="00506925"/>
    <w:rsid w:val="005C1319"/>
    <w:rsid w:val="006038AB"/>
    <w:rsid w:val="006608D0"/>
    <w:rsid w:val="00691529"/>
    <w:rsid w:val="00747AFD"/>
    <w:rsid w:val="00747BA1"/>
    <w:rsid w:val="007F0FF8"/>
    <w:rsid w:val="00800A76"/>
    <w:rsid w:val="009470E2"/>
    <w:rsid w:val="0099317B"/>
    <w:rsid w:val="00A329F5"/>
    <w:rsid w:val="00A559E8"/>
    <w:rsid w:val="00BE4A4E"/>
    <w:rsid w:val="00CA4B79"/>
    <w:rsid w:val="00D50D95"/>
    <w:rsid w:val="00D57029"/>
    <w:rsid w:val="00D61131"/>
    <w:rsid w:val="00E7097F"/>
    <w:rsid w:val="00E917B0"/>
    <w:rsid w:val="00F612E8"/>
    <w:rsid w:val="00FE7D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94EB"/>
  <w15:chartTrackingRefBased/>
  <w15:docId w15:val="{7EFA5788-8A3B-49A1-881F-50204801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80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4095</Words>
  <Characters>23343</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marotta</dc:creator>
  <cp:keywords/>
  <dc:description/>
  <cp:lastModifiedBy>Davide Marotta</cp:lastModifiedBy>
  <cp:revision>19</cp:revision>
  <dcterms:created xsi:type="dcterms:W3CDTF">2016-05-10T14:51:00Z</dcterms:created>
  <dcterms:modified xsi:type="dcterms:W3CDTF">2018-04-26T09:23:00Z</dcterms:modified>
</cp:coreProperties>
</file>